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1E" w:rsidRDefault="008D132B" w:rsidP="008D132B">
      <w:pPr>
        <w:pStyle w:val="Titolo1"/>
        <w:tabs>
          <w:tab w:val="left" w:pos="426"/>
        </w:tabs>
      </w:pPr>
      <w:r w:rsidRPr="00C92A7F">
        <w:rPr>
          <w:sz w:val="20"/>
        </w:rPr>
        <w:object w:dxaOrig="270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5.75pt" o:ole="">
            <v:imagedata r:id="rId8" o:title=""/>
          </v:shape>
          <o:OLEObject Type="Embed" ProgID="PBrush" ShapeID="_x0000_i1025" DrawAspect="Content" ObjectID="_1414836572" r:id="rId9"/>
        </w:object>
      </w:r>
      <w:r w:rsidR="007B3B1E">
        <w:t xml:space="preserve">                                                    </w:t>
      </w:r>
    </w:p>
    <w:p w:rsidR="008D132B" w:rsidRPr="007B3B1E" w:rsidRDefault="007B3B1E" w:rsidP="008D132B">
      <w:pPr>
        <w:pStyle w:val="Titolo1"/>
        <w:tabs>
          <w:tab w:val="left" w:pos="426"/>
        </w:tabs>
        <w:rPr>
          <w:sz w:val="32"/>
          <w:szCs w:val="32"/>
        </w:rPr>
      </w:pPr>
      <w:r>
        <w:tab/>
      </w:r>
      <w:r>
        <w:tab/>
      </w:r>
      <w:r>
        <w:tab/>
      </w:r>
      <w:r>
        <w:tab/>
      </w:r>
      <w:r>
        <w:tab/>
      </w:r>
      <w:r>
        <w:tab/>
      </w:r>
      <w:r>
        <w:tab/>
      </w:r>
      <w:r>
        <w:tab/>
      </w:r>
      <w:r>
        <w:tab/>
      </w:r>
      <w:r>
        <w:tab/>
      </w:r>
    </w:p>
    <w:p w:rsidR="008D132B" w:rsidRDefault="008D132B" w:rsidP="008D132B">
      <w:pPr>
        <w:pStyle w:val="Titolo1"/>
        <w:jc w:val="both"/>
        <w:rPr>
          <w:b/>
          <w:bCs/>
          <w:sz w:val="40"/>
        </w:rPr>
      </w:pPr>
    </w:p>
    <w:p w:rsidR="008D132B" w:rsidRDefault="008D132B" w:rsidP="008D132B">
      <w:pPr>
        <w:pStyle w:val="Titolo1"/>
        <w:rPr>
          <w:b/>
          <w:bCs/>
        </w:rPr>
      </w:pPr>
      <w:r>
        <w:rPr>
          <w:b/>
          <w:bCs/>
          <w:sz w:val="40"/>
        </w:rPr>
        <w:t>COMUNE DI MUROS</w:t>
      </w:r>
    </w:p>
    <w:p w:rsidR="008D132B" w:rsidRDefault="00C942DD" w:rsidP="008D132B">
      <w:pPr>
        <w:pStyle w:val="Titolo1"/>
        <w:rPr>
          <w:b/>
          <w:bCs/>
        </w:rPr>
      </w:pPr>
      <w:r>
        <w:rPr>
          <w:b/>
          <w:bCs/>
        </w:rPr>
        <w:t xml:space="preserve">                                   </w:t>
      </w:r>
      <w:r w:rsidR="008D132B">
        <w:rPr>
          <w:b/>
          <w:bCs/>
        </w:rPr>
        <w:t xml:space="preserve">PROVINCIA </w:t>
      </w:r>
      <w:proofErr w:type="spellStart"/>
      <w:r w:rsidR="008D132B">
        <w:rPr>
          <w:b/>
          <w:bCs/>
        </w:rPr>
        <w:t>DI</w:t>
      </w:r>
      <w:proofErr w:type="spellEnd"/>
      <w:r w:rsidR="008D132B">
        <w:rPr>
          <w:b/>
          <w:bCs/>
        </w:rPr>
        <w:t xml:space="preserve"> SASSARI</w:t>
      </w:r>
      <w:r w:rsidR="00943DCB">
        <w:rPr>
          <w:b/>
          <w:bCs/>
        </w:rPr>
        <w:t xml:space="preserve">                     COPIA</w:t>
      </w:r>
    </w:p>
    <w:p w:rsidR="008D132B" w:rsidRDefault="008D132B" w:rsidP="008D132B">
      <w:pPr>
        <w:pStyle w:val="Titolo3"/>
        <w:jc w:val="center"/>
        <w:rPr>
          <w:rFonts w:ascii="Century" w:hAnsi="Century"/>
          <w:sz w:val="32"/>
        </w:rPr>
      </w:pPr>
      <w:r>
        <w:rPr>
          <w:rFonts w:ascii="Century" w:hAnsi="Century"/>
          <w:sz w:val="32"/>
        </w:rPr>
        <w:t>DELIBERAZIONE  DELLA GIUNTA COMUNALE</w:t>
      </w:r>
    </w:p>
    <w:p w:rsidR="008D132B" w:rsidRDefault="008D132B" w:rsidP="008D132B">
      <w:pPr>
        <w:pStyle w:val="Titolo6"/>
        <w:rPr>
          <w:rFonts w:ascii="Century" w:hAnsi="Century"/>
          <w:sz w:val="20"/>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sz w:val="20"/>
        </w:rPr>
        <w:t xml:space="preserve"> </w:t>
      </w:r>
    </w:p>
    <w:p w:rsidR="008D132B" w:rsidRDefault="008D132B" w:rsidP="008D132B">
      <w:pPr>
        <w:pStyle w:val="Titolo6"/>
        <w:rPr>
          <w:rFonts w:ascii="Century" w:hAnsi="Century"/>
        </w:rPr>
      </w:pPr>
    </w:p>
    <w:p w:rsidR="008D132B" w:rsidRDefault="008D132B" w:rsidP="008D132B">
      <w:pPr>
        <w:pStyle w:val="Titolo6"/>
        <w:rPr>
          <w:rFonts w:ascii="Century" w:hAnsi="Century"/>
        </w:rPr>
      </w:pPr>
    </w:p>
    <w:p w:rsidR="008D132B" w:rsidRDefault="006D7AA9" w:rsidP="008D132B">
      <w:pPr>
        <w:pStyle w:val="Titolo6"/>
        <w:rPr>
          <w:rFonts w:ascii="Century" w:hAnsi="Century"/>
          <w:sz w:val="24"/>
        </w:rPr>
      </w:pPr>
      <w:r>
        <w:rPr>
          <w:rFonts w:ascii="Century" w:hAnsi="Century"/>
          <w:sz w:val="24"/>
        </w:rPr>
        <w:t>N. 102  del 16</w:t>
      </w:r>
      <w:r w:rsidR="00704088">
        <w:rPr>
          <w:rFonts w:ascii="Century" w:hAnsi="Century"/>
          <w:sz w:val="24"/>
        </w:rPr>
        <w:t>/11</w:t>
      </w:r>
      <w:r w:rsidR="0073585D">
        <w:rPr>
          <w:rFonts w:ascii="Century" w:hAnsi="Century"/>
          <w:sz w:val="24"/>
        </w:rPr>
        <w:t>/2012</w:t>
      </w:r>
    </w:p>
    <w:p w:rsidR="005A237D" w:rsidRDefault="005A237D" w:rsidP="005A237D"/>
    <w:p w:rsidR="00340420" w:rsidRPr="00992F1E" w:rsidRDefault="002512FF" w:rsidP="00992F1E">
      <w:pPr>
        <w:pStyle w:val="Titolo"/>
        <w:jc w:val="both"/>
        <w:rPr>
          <w:rFonts w:ascii="Century Gothic" w:hAnsi="Century Gothic"/>
          <w:b/>
          <w:szCs w:val="24"/>
        </w:rPr>
      </w:pPr>
      <w:r>
        <w:rPr>
          <w:rFonts w:ascii="Century Gothic" w:hAnsi="Century Gothic"/>
          <w:b/>
          <w:szCs w:val="24"/>
        </w:rPr>
        <w:t>OGGETTO: APPROVAZIONE PIANO DEGLI OBIETTIVI 2012.</w:t>
      </w:r>
    </w:p>
    <w:p w:rsidR="00830A1B" w:rsidRPr="005B0A46" w:rsidRDefault="00830A1B" w:rsidP="00830A1B">
      <w:pPr>
        <w:ind w:left="1440" w:hanging="1440"/>
        <w:jc w:val="both"/>
        <w:rPr>
          <w:rFonts w:ascii="Arial" w:hAnsi="Arial" w:cs="Arial"/>
          <w:b/>
        </w:rPr>
      </w:pPr>
    </w:p>
    <w:p w:rsidR="001D1336" w:rsidRPr="0042211F" w:rsidRDefault="001D1336" w:rsidP="001D1336">
      <w:pPr>
        <w:autoSpaceDE w:val="0"/>
        <w:autoSpaceDN w:val="0"/>
        <w:adjustRightInd w:val="0"/>
        <w:jc w:val="both"/>
        <w:rPr>
          <w:rFonts w:ascii="Century Gothic" w:hAnsi="Century Gothic"/>
          <w:b/>
          <w:bCs/>
          <w:color w:val="000000"/>
          <w:sz w:val="22"/>
          <w:szCs w:val="22"/>
        </w:rPr>
      </w:pPr>
    </w:p>
    <w:p w:rsidR="008D132B" w:rsidRDefault="008D132B" w:rsidP="008D132B">
      <w:pPr>
        <w:pStyle w:val="Corpodeltesto21"/>
        <w:ind w:left="0" w:firstLine="0"/>
        <w:rPr>
          <w:rFonts w:ascii="Century" w:hAnsi="Century"/>
          <w:b w:val="0"/>
          <w:sz w:val="24"/>
        </w:rPr>
      </w:pPr>
      <w:r>
        <w:rPr>
          <w:rFonts w:ascii="Century" w:hAnsi="Century"/>
          <w:b w:val="0"/>
          <w:sz w:val="24"/>
        </w:rPr>
        <w:t>L’anno</w:t>
      </w:r>
      <w:r>
        <w:rPr>
          <w:rFonts w:ascii="Century" w:hAnsi="Century"/>
          <w:sz w:val="24"/>
        </w:rPr>
        <w:t xml:space="preserve"> duemiladodici </w:t>
      </w:r>
      <w:r>
        <w:rPr>
          <w:rFonts w:ascii="Century" w:hAnsi="Century"/>
          <w:b w:val="0"/>
          <w:bCs/>
          <w:sz w:val="24"/>
        </w:rPr>
        <w:t>add</w:t>
      </w:r>
      <w:r w:rsidR="00D140E5">
        <w:rPr>
          <w:rFonts w:ascii="Century" w:hAnsi="Century"/>
          <w:b w:val="0"/>
          <w:sz w:val="24"/>
        </w:rPr>
        <w:t>ì</w:t>
      </w:r>
      <w:r w:rsidR="003A3DF3">
        <w:rPr>
          <w:rFonts w:ascii="Century" w:hAnsi="Century"/>
          <w:b w:val="0"/>
          <w:sz w:val="24"/>
        </w:rPr>
        <w:t xml:space="preserve"> </w:t>
      </w:r>
      <w:r w:rsidR="002512FF">
        <w:rPr>
          <w:rFonts w:ascii="Century" w:hAnsi="Century"/>
          <w:sz w:val="24"/>
        </w:rPr>
        <w:t>16</w:t>
      </w:r>
      <w:r w:rsidR="00607860">
        <w:rPr>
          <w:rFonts w:ascii="Century" w:hAnsi="Century"/>
          <w:sz w:val="24"/>
        </w:rPr>
        <w:t xml:space="preserve"> </w:t>
      </w:r>
      <w:r>
        <w:rPr>
          <w:rFonts w:ascii="Century" w:hAnsi="Century"/>
          <w:b w:val="0"/>
          <w:sz w:val="24"/>
        </w:rPr>
        <w:t>del mese di</w:t>
      </w:r>
      <w:r w:rsidR="00704088">
        <w:rPr>
          <w:rFonts w:ascii="Century" w:hAnsi="Century"/>
          <w:b w:val="0"/>
          <w:sz w:val="24"/>
        </w:rPr>
        <w:t xml:space="preserve"> Novembre</w:t>
      </w:r>
      <w:r w:rsidR="0064770E">
        <w:rPr>
          <w:rFonts w:ascii="Century" w:hAnsi="Century"/>
          <w:b w:val="0"/>
          <w:sz w:val="24"/>
        </w:rPr>
        <w:t xml:space="preserve"> </w:t>
      </w:r>
      <w:r>
        <w:rPr>
          <w:rFonts w:ascii="Century" w:hAnsi="Century"/>
          <w:b w:val="0"/>
          <w:sz w:val="24"/>
        </w:rPr>
        <w:t xml:space="preserve">alle ore </w:t>
      </w:r>
      <w:r w:rsidR="002512FF">
        <w:rPr>
          <w:rFonts w:ascii="Century" w:hAnsi="Century"/>
          <w:sz w:val="24"/>
        </w:rPr>
        <w:t>12</w:t>
      </w:r>
      <w:r w:rsidR="008701EB">
        <w:rPr>
          <w:rFonts w:ascii="Century" w:hAnsi="Century"/>
          <w:sz w:val="24"/>
        </w:rPr>
        <w:t xml:space="preserve"> </w:t>
      </w:r>
      <w:r w:rsidR="002E0D08">
        <w:rPr>
          <w:rFonts w:ascii="Century" w:hAnsi="Century"/>
          <w:b w:val="0"/>
          <w:sz w:val="24"/>
        </w:rPr>
        <w:t xml:space="preserve"> </w:t>
      </w:r>
      <w:r>
        <w:rPr>
          <w:rFonts w:ascii="Century" w:hAnsi="Century"/>
          <w:b w:val="0"/>
          <w:sz w:val="24"/>
        </w:rPr>
        <w:t xml:space="preserve">nella sala delle adunanze del Comune suddetto, regolarmente convocata a norma delle disposizioni vigenti, la Giunta Comunale si è riunita alla presenza dei Sigg.: </w:t>
      </w:r>
    </w:p>
    <w:p w:rsidR="008D132B" w:rsidRDefault="008D132B" w:rsidP="008D132B">
      <w:pPr>
        <w:pStyle w:val="Corpodeltesto21"/>
        <w:ind w:left="0" w:firstLine="0"/>
        <w:rPr>
          <w:rFonts w:ascii="Century" w:hAnsi="Century"/>
          <w:b w:val="0"/>
          <w:sz w:val="24"/>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3251"/>
        <w:gridCol w:w="2520"/>
        <w:gridCol w:w="1260"/>
        <w:gridCol w:w="1260"/>
      </w:tblGrid>
      <w:tr w:rsidR="008D132B" w:rsidTr="00236C65">
        <w:tc>
          <w:tcPr>
            <w:tcW w:w="567" w:type="dxa"/>
          </w:tcPr>
          <w:p w:rsidR="008D132B" w:rsidRDefault="008D132B" w:rsidP="00236C65">
            <w:pPr>
              <w:pStyle w:val="Corpodeltesto21"/>
              <w:ind w:left="0" w:firstLine="0"/>
              <w:jc w:val="center"/>
              <w:rPr>
                <w:rFonts w:ascii="Century" w:hAnsi="Century"/>
                <w:bCs/>
                <w:sz w:val="24"/>
              </w:rPr>
            </w:pPr>
            <w:r>
              <w:rPr>
                <w:rFonts w:ascii="Century" w:hAnsi="Century"/>
                <w:bCs/>
                <w:sz w:val="24"/>
              </w:rPr>
              <w:t>N.</w:t>
            </w:r>
          </w:p>
          <w:p w:rsidR="008D132B" w:rsidRDefault="008D132B" w:rsidP="00236C65">
            <w:pPr>
              <w:pStyle w:val="Corpodeltesto21"/>
              <w:ind w:left="0" w:firstLine="0"/>
              <w:jc w:val="center"/>
              <w:rPr>
                <w:rFonts w:ascii="Century" w:hAnsi="Century"/>
                <w:bCs/>
                <w:sz w:val="24"/>
              </w:rPr>
            </w:pPr>
          </w:p>
        </w:tc>
        <w:tc>
          <w:tcPr>
            <w:tcW w:w="3251" w:type="dxa"/>
          </w:tcPr>
          <w:p w:rsidR="008D132B" w:rsidRDefault="008D132B" w:rsidP="00236C65">
            <w:pPr>
              <w:pStyle w:val="Corpodeltesto21"/>
              <w:ind w:left="0" w:firstLine="0"/>
              <w:rPr>
                <w:rFonts w:ascii="Century" w:hAnsi="Century"/>
                <w:bCs/>
                <w:sz w:val="24"/>
              </w:rPr>
            </w:pPr>
            <w:r>
              <w:rPr>
                <w:rFonts w:ascii="Century" w:hAnsi="Century"/>
                <w:bCs/>
                <w:sz w:val="24"/>
              </w:rPr>
              <w:t>Qualifica</w:t>
            </w:r>
          </w:p>
        </w:tc>
        <w:tc>
          <w:tcPr>
            <w:tcW w:w="2520" w:type="dxa"/>
          </w:tcPr>
          <w:p w:rsidR="008D132B" w:rsidRDefault="008D132B" w:rsidP="00236C65">
            <w:pPr>
              <w:pStyle w:val="Corpodeltesto21"/>
              <w:ind w:left="0" w:firstLine="0"/>
              <w:rPr>
                <w:rFonts w:ascii="Century" w:hAnsi="Century"/>
                <w:bCs/>
                <w:sz w:val="24"/>
              </w:rPr>
            </w:pPr>
            <w:r>
              <w:rPr>
                <w:rFonts w:ascii="Century" w:hAnsi="Century"/>
                <w:bCs/>
                <w:sz w:val="24"/>
              </w:rPr>
              <w:t>Cognome e Nome</w:t>
            </w:r>
          </w:p>
        </w:tc>
        <w:tc>
          <w:tcPr>
            <w:tcW w:w="1260" w:type="dxa"/>
          </w:tcPr>
          <w:p w:rsidR="008D132B" w:rsidRDefault="008D132B" w:rsidP="00236C65">
            <w:pPr>
              <w:pStyle w:val="Corpodeltesto21"/>
              <w:ind w:left="0" w:firstLine="0"/>
              <w:rPr>
                <w:rFonts w:ascii="Century" w:hAnsi="Century"/>
                <w:bCs/>
                <w:sz w:val="24"/>
              </w:rPr>
            </w:pPr>
            <w:r>
              <w:rPr>
                <w:rFonts w:ascii="Century" w:hAnsi="Century"/>
                <w:bCs/>
                <w:sz w:val="24"/>
              </w:rPr>
              <w:t>Presenti</w:t>
            </w:r>
          </w:p>
        </w:tc>
        <w:tc>
          <w:tcPr>
            <w:tcW w:w="1260" w:type="dxa"/>
          </w:tcPr>
          <w:p w:rsidR="008D132B" w:rsidRDefault="008D132B" w:rsidP="00236C65">
            <w:pPr>
              <w:pStyle w:val="Corpodeltesto21"/>
              <w:ind w:left="0" w:firstLine="0"/>
              <w:rPr>
                <w:rFonts w:ascii="Century" w:hAnsi="Century"/>
                <w:bCs/>
                <w:sz w:val="24"/>
              </w:rPr>
            </w:pPr>
            <w:r>
              <w:rPr>
                <w:rFonts w:ascii="Century" w:hAnsi="Century"/>
                <w:bCs/>
                <w:sz w:val="24"/>
              </w:rPr>
              <w:t>Assenti</w:t>
            </w:r>
          </w:p>
        </w:tc>
      </w:tr>
      <w:tr w:rsidR="008D132B" w:rsidTr="00236C65">
        <w:tc>
          <w:tcPr>
            <w:tcW w:w="567" w:type="dxa"/>
          </w:tcPr>
          <w:p w:rsidR="008D132B" w:rsidRDefault="008D132B" w:rsidP="00236C65">
            <w:pPr>
              <w:pStyle w:val="Corpodeltesto21"/>
              <w:ind w:left="0" w:firstLine="0"/>
              <w:jc w:val="center"/>
              <w:rPr>
                <w:rFonts w:ascii="Century" w:hAnsi="Century"/>
                <w:b w:val="0"/>
                <w:sz w:val="24"/>
              </w:rPr>
            </w:pPr>
            <w:r>
              <w:rPr>
                <w:rFonts w:ascii="Century" w:hAnsi="Century"/>
                <w:b w:val="0"/>
                <w:sz w:val="24"/>
              </w:rPr>
              <w:t>1</w:t>
            </w:r>
          </w:p>
        </w:tc>
        <w:tc>
          <w:tcPr>
            <w:tcW w:w="3251" w:type="dxa"/>
          </w:tcPr>
          <w:p w:rsidR="008D132B" w:rsidRDefault="008D132B" w:rsidP="00236C65">
            <w:pPr>
              <w:pStyle w:val="Corpodeltesto21"/>
              <w:ind w:left="0" w:firstLine="0"/>
              <w:rPr>
                <w:rFonts w:ascii="Century" w:hAnsi="Century"/>
                <w:b w:val="0"/>
                <w:sz w:val="24"/>
              </w:rPr>
            </w:pPr>
            <w:r>
              <w:rPr>
                <w:rFonts w:ascii="Century" w:hAnsi="Century"/>
                <w:b w:val="0"/>
                <w:sz w:val="24"/>
              </w:rPr>
              <w:t>Presidente Sindaco</w:t>
            </w:r>
          </w:p>
        </w:tc>
        <w:tc>
          <w:tcPr>
            <w:tcW w:w="2520" w:type="dxa"/>
          </w:tcPr>
          <w:p w:rsidR="008D132B" w:rsidRDefault="008D132B" w:rsidP="00236C65">
            <w:pPr>
              <w:pStyle w:val="Corpodeltesto21"/>
              <w:ind w:left="0" w:firstLine="0"/>
              <w:rPr>
                <w:rFonts w:ascii="Century" w:hAnsi="Century"/>
                <w:b w:val="0"/>
                <w:sz w:val="22"/>
              </w:rPr>
            </w:pPr>
            <w:r>
              <w:rPr>
                <w:rFonts w:ascii="Century" w:hAnsi="Century"/>
                <w:b w:val="0"/>
                <w:sz w:val="22"/>
              </w:rPr>
              <w:t>Scano Gesuino</w:t>
            </w:r>
          </w:p>
        </w:tc>
        <w:tc>
          <w:tcPr>
            <w:tcW w:w="1260" w:type="dxa"/>
          </w:tcPr>
          <w:p w:rsidR="008D132B" w:rsidRDefault="002512FF" w:rsidP="00236C65">
            <w:pPr>
              <w:pStyle w:val="Corpodeltesto21"/>
              <w:ind w:left="0" w:firstLine="0"/>
              <w:jc w:val="center"/>
              <w:rPr>
                <w:rFonts w:ascii="Century" w:hAnsi="Century"/>
                <w:b w:val="0"/>
                <w:sz w:val="24"/>
              </w:rPr>
            </w:pPr>
            <w:r>
              <w:rPr>
                <w:rFonts w:ascii="Century" w:hAnsi="Century"/>
                <w:b w:val="0"/>
                <w:sz w:val="24"/>
              </w:rPr>
              <w:t>X</w:t>
            </w:r>
          </w:p>
        </w:tc>
        <w:tc>
          <w:tcPr>
            <w:tcW w:w="1260" w:type="dxa"/>
          </w:tcPr>
          <w:p w:rsidR="008D132B" w:rsidRDefault="008D132B" w:rsidP="00236C65">
            <w:pPr>
              <w:pStyle w:val="Corpodeltesto21"/>
              <w:ind w:left="0" w:firstLine="0"/>
              <w:jc w:val="center"/>
              <w:rPr>
                <w:rFonts w:ascii="Century" w:hAnsi="Century"/>
                <w:b w:val="0"/>
                <w:sz w:val="24"/>
              </w:rPr>
            </w:pPr>
          </w:p>
        </w:tc>
      </w:tr>
      <w:tr w:rsidR="008D132B" w:rsidTr="00236C65">
        <w:tc>
          <w:tcPr>
            <w:tcW w:w="567" w:type="dxa"/>
          </w:tcPr>
          <w:p w:rsidR="008D132B" w:rsidRDefault="008D132B" w:rsidP="00236C65">
            <w:pPr>
              <w:pStyle w:val="Corpodeltesto21"/>
              <w:ind w:left="0" w:firstLine="0"/>
              <w:jc w:val="center"/>
              <w:rPr>
                <w:rFonts w:ascii="Century" w:hAnsi="Century"/>
                <w:b w:val="0"/>
                <w:sz w:val="24"/>
              </w:rPr>
            </w:pPr>
            <w:r>
              <w:rPr>
                <w:rFonts w:ascii="Century" w:hAnsi="Century"/>
                <w:b w:val="0"/>
                <w:sz w:val="24"/>
              </w:rPr>
              <w:t>2</w:t>
            </w:r>
          </w:p>
        </w:tc>
        <w:tc>
          <w:tcPr>
            <w:tcW w:w="3251" w:type="dxa"/>
          </w:tcPr>
          <w:p w:rsidR="008D132B" w:rsidRDefault="008D132B" w:rsidP="00236C65">
            <w:pPr>
              <w:pStyle w:val="Corpodeltesto21"/>
              <w:ind w:left="0" w:firstLine="0"/>
              <w:jc w:val="left"/>
              <w:rPr>
                <w:rFonts w:ascii="Century" w:hAnsi="Century"/>
                <w:b w:val="0"/>
                <w:sz w:val="24"/>
              </w:rPr>
            </w:pPr>
            <w:r>
              <w:rPr>
                <w:rFonts w:ascii="Century" w:hAnsi="Century"/>
                <w:b w:val="0"/>
                <w:sz w:val="24"/>
              </w:rPr>
              <w:t>Vice Sindaco e Assessore</w:t>
            </w:r>
          </w:p>
        </w:tc>
        <w:tc>
          <w:tcPr>
            <w:tcW w:w="2520" w:type="dxa"/>
          </w:tcPr>
          <w:p w:rsidR="008D132B" w:rsidRDefault="008D132B" w:rsidP="00236C65">
            <w:pPr>
              <w:pStyle w:val="Corpodeltesto21"/>
              <w:ind w:left="0" w:firstLine="0"/>
              <w:rPr>
                <w:rFonts w:ascii="Century" w:hAnsi="Century"/>
                <w:b w:val="0"/>
                <w:sz w:val="22"/>
              </w:rPr>
            </w:pPr>
            <w:r>
              <w:rPr>
                <w:rFonts w:ascii="Century" w:hAnsi="Century"/>
                <w:b w:val="0"/>
                <w:sz w:val="22"/>
              </w:rPr>
              <w:t>Pulina Franca Rossana</w:t>
            </w:r>
          </w:p>
        </w:tc>
        <w:tc>
          <w:tcPr>
            <w:tcW w:w="1260" w:type="dxa"/>
          </w:tcPr>
          <w:p w:rsidR="008D132B" w:rsidRDefault="002512FF" w:rsidP="00236C65">
            <w:pPr>
              <w:pStyle w:val="Corpodeltesto21"/>
              <w:ind w:left="0" w:firstLine="0"/>
              <w:jc w:val="center"/>
              <w:rPr>
                <w:rFonts w:ascii="Century" w:hAnsi="Century"/>
                <w:b w:val="0"/>
                <w:sz w:val="24"/>
              </w:rPr>
            </w:pPr>
            <w:r>
              <w:rPr>
                <w:rFonts w:ascii="Century" w:hAnsi="Century"/>
                <w:b w:val="0"/>
                <w:sz w:val="24"/>
              </w:rPr>
              <w:t>X</w:t>
            </w:r>
          </w:p>
        </w:tc>
        <w:tc>
          <w:tcPr>
            <w:tcW w:w="1260" w:type="dxa"/>
          </w:tcPr>
          <w:p w:rsidR="008D132B" w:rsidRDefault="008D132B" w:rsidP="00236C65">
            <w:pPr>
              <w:pStyle w:val="Corpodeltesto21"/>
              <w:ind w:left="0" w:firstLine="0"/>
              <w:jc w:val="center"/>
              <w:rPr>
                <w:rFonts w:ascii="Century" w:hAnsi="Century"/>
                <w:b w:val="0"/>
                <w:sz w:val="24"/>
              </w:rPr>
            </w:pPr>
          </w:p>
        </w:tc>
      </w:tr>
      <w:tr w:rsidR="008D132B" w:rsidTr="00236C65">
        <w:tc>
          <w:tcPr>
            <w:tcW w:w="567" w:type="dxa"/>
          </w:tcPr>
          <w:p w:rsidR="008D132B" w:rsidRDefault="008D132B" w:rsidP="00236C65">
            <w:pPr>
              <w:pStyle w:val="Corpodeltesto21"/>
              <w:ind w:left="0" w:firstLine="0"/>
              <w:jc w:val="center"/>
              <w:rPr>
                <w:rFonts w:ascii="Century" w:hAnsi="Century"/>
                <w:b w:val="0"/>
                <w:sz w:val="24"/>
              </w:rPr>
            </w:pPr>
            <w:r>
              <w:rPr>
                <w:rFonts w:ascii="Century" w:hAnsi="Century"/>
                <w:b w:val="0"/>
                <w:sz w:val="24"/>
              </w:rPr>
              <w:t>3</w:t>
            </w:r>
          </w:p>
        </w:tc>
        <w:tc>
          <w:tcPr>
            <w:tcW w:w="3251" w:type="dxa"/>
          </w:tcPr>
          <w:p w:rsidR="008D132B" w:rsidRDefault="008D132B" w:rsidP="00236C65">
            <w:pPr>
              <w:pStyle w:val="Corpodeltesto21"/>
              <w:ind w:left="0" w:firstLine="0"/>
              <w:rPr>
                <w:rFonts w:ascii="Century" w:hAnsi="Century"/>
                <w:b w:val="0"/>
                <w:sz w:val="24"/>
              </w:rPr>
            </w:pPr>
            <w:r>
              <w:rPr>
                <w:rFonts w:ascii="Century" w:hAnsi="Century"/>
                <w:b w:val="0"/>
                <w:sz w:val="24"/>
              </w:rPr>
              <w:t>Assessore</w:t>
            </w:r>
          </w:p>
        </w:tc>
        <w:tc>
          <w:tcPr>
            <w:tcW w:w="2520" w:type="dxa"/>
          </w:tcPr>
          <w:p w:rsidR="008D132B" w:rsidRDefault="008D132B" w:rsidP="00236C65">
            <w:pPr>
              <w:pStyle w:val="Corpodeltesto21"/>
              <w:ind w:left="0" w:firstLine="0"/>
              <w:rPr>
                <w:rFonts w:ascii="Century" w:hAnsi="Century"/>
                <w:b w:val="0"/>
                <w:sz w:val="24"/>
              </w:rPr>
            </w:pPr>
            <w:r>
              <w:rPr>
                <w:rFonts w:ascii="Century" w:hAnsi="Century"/>
                <w:b w:val="0"/>
                <w:sz w:val="24"/>
              </w:rPr>
              <w:t>Quadu Franca</w:t>
            </w:r>
          </w:p>
        </w:tc>
        <w:tc>
          <w:tcPr>
            <w:tcW w:w="1260" w:type="dxa"/>
          </w:tcPr>
          <w:p w:rsidR="008D132B" w:rsidRDefault="008D132B" w:rsidP="00236C65">
            <w:pPr>
              <w:pStyle w:val="Corpodeltesto21"/>
              <w:ind w:left="0" w:firstLine="0"/>
              <w:jc w:val="center"/>
              <w:rPr>
                <w:rFonts w:ascii="Century" w:hAnsi="Century"/>
                <w:b w:val="0"/>
                <w:sz w:val="24"/>
              </w:rPr>
            </w:pPr>
          </w:p>
        </w:tc>
        <w:tc>
          <w:tcPr>
            <w:tcW w:w="1260" w:type="dxa"/>
          </w:tcPr>
          <w:p w:rsidR="008D132B" w:rsidRDefault="002512FF" w:rsidP="00236C65">
            <w:pPr>
              <w:pStyle w:val="Corpodeltesto21"/>
              <w:ind w:left="0" w:firstLine="0"/>
              <w:jc w:val="center"/>
              <w:rPr>
                <w:rFonts w:ascii="Century" w:hAnsi="Century"/>
                <w:b w:val="0"/>
                <w:sz w:val="24"/>
              </w:rPr>
            </w:pPr>
            <w:r>
              <w:rPr>
                <w:rFonts w:ascii="Century" w:hAnsi="Century"/>
                <w:b w:val="0"/>
                <w:sz w:val="24"/>
              </w:rPr>
              <w:t>X</w:t>
            </w:r>
          </w:p>
        </w:tc>
      </w:tr>
      <w:tr w:rsidR="008D132B" w:rsidTr="00236C65">
        <w:tc>
          <w:tcPr>
            <w:tcW w:w="567" w:type="dxa"/>
          </w:tcPr>
          <w:p w:rsidR="008D132B" w:rsidRDefault="008D132B" w:rsidP="00236C65">
            <w:pPr>
              <w:pStyle w:val="Corpodeltesto21"/>
              <w:ind w:left="0" w:firstLine="0"/>
              <w:jc w:val="center"/>
              <w:rPr>
                <w:rFonts w:ascii="Century" w:hAnsi="Century"/>
                <w:b w:val="0"/>
                <w:sz w:val="24"/>
              </w:rPr>
            </w:pPr>
            <w:r>
              <w:rPr>
                <w:rFonts w:ascii="Century" w:hAnsi="Century"/>
                <w:b w:val="0"/>
                <w:sz w:val="24"/>
              </w:rPr>
              <w:t>4</w:t>
            </w:r>
          </w:p>
        </w:tc>
        <w:tc>
          <w:tcPr>
            <w:tcW w:w="3251" w:type="dxa"/>
          </w:tcPr>
          <w:p w:rsidR="008D132B" w:rsidRDefault="008D132B" w:rsidP="00236C65">
            <w:pPr>
              <w:pStyle w:val="Corpodeltesto21"/>
              <w:ind w:left="0" w:firstLine="0"/>
              <w:rPr>
                <w:rFonts w:ascii="Century" w:hAnsi="Century"/>
                <w:b w:val="0"/>
                <w:sz w:val="24"/>
              </w:rPr>
            </w:pPr>
            <w:r>
              <w:rPr>
                <w:rFonts w:ascii="Century" w:hAnsi="Century"/>
                <w:b w:val="0"/>
                <w:sz w:val="24"/>
              </w:rPr>
              <w:t xml:space="preserve">Assessore </w:t>
            </w:r>
          </w:p>
        </w:tc>
        <w:tc>
          <w:tcPr>
            <w:tcW w:w="2520" w:type="dxa"/>
          </w:tcPr>
          <w:p w:rsidR="008D132B" w:rsidRDefault="008D132B" w:rsidP="00236C65">
            <w:pPr>
              <w:pStyle w:val="Corpodeltesto21"/>
              <w:ind w:left="0" w:firstLine="0"/>
              <w:rPr>
                <w:rFonts w:ascii="Century" w:hAnsi="Century"/>
                <w:b w:val="0"/>
                <w:sz w:val="24"/>
              </w:rPr>
            </w:pPr>
            <w:proofErr w:type="spellStart"/>
            <w:r>
              <w:rPr>
                <w:rFonts w:ascii="Century" w:hAnsi="Century"/>
                <w:b w:val="0"/>
                <w:sz w:val="24"/>
              </w:rPr>
              <w:t>Canu</w:t>
            </w:r>
            <w:proofErr w:type="spellEnd"/>
            <w:r>
              <w:rPr>
                <w:rFonts w:ascii="Century" w:hAnsi="Century"/>
                <w:b w:val="0"/>
                <w:sz w:val="24"/>
              </w:rPr>
              <w:t xml:space="preserve"> Nadia</w:t>
            </w:r>
          </w:p>
        </w:tc>
        <w:tc>
          <w:tcPr>
            <w:tcW w:w="1260" w:type="dxa"/>
          </w:tcPr>
          <w:p w:rsidR="008D132B" w:rsidRDefault="008D132B" w:rsidP="00236C65">
            <w:pPr>
              <w:pStyle w:val="Corpodeltesto21"/>
              <w:ind w:left="0" w:firstLine="0"/>
              <w:jc w:val="center"/>
              <w:rPr>
                <w:rFonts w:ascii="Century" w:hAnsi="Century"/>
                <w:b w:val="0"/>
                <w:sz w:val="24"/>
              </w:rPr>
            </w:pPr>
          </w:p>
        </w:tc>
        <w:tc>
          <w:tcPr>
            <w:tcW w:w="1260" w:type="dxa"/>
          </w:tcPr>
          <w:p w:rsidR="008D132B" w:rsidRDefault="002512FF" w:rsidP="00236C65">
            <w:pPr>
              <w:pStyle w:val="Corpodeltesto21"/>
              <w:ind w:left="0" w:firstLine="0"/>
              <w:jc w:val="center"/>
              <w:rPr>
                <w:rFonts w:ascii="Century" w:hAnsi="Century"/>
                <w:b w:val="0"/>
                <w:sz w:val="24"/>
              </w:rPr>
            </w:pPr>
            <w:r>
              <w:rPr>
                <w:rFonts w:ascii="Century" w:hAnsi="Century"/>
                <w:b w:val="0"/>
                <w:sz w:val="24"/>
              </w:rPr>
              <w:t>X</w:t>
            </w:r>
          </w:p>
        </w:tc>
      </w:tr>
      <w:tr w:rsidR="008D132B" w:rsidTr="00236C65">
        <w:tc>
          <w:tcPr>
            <w:tcW w:w="567" w:type="dxa"/>
          </w:tcPr>
          <w:p w:rsidR="008D132B" w:rsidRDefault="008D132B" w:rsidP="00236C65">
            <w:pPr>
              <w:pStyle w:val="Corpodeltesto21"/>
              <w:ind w:left="0" w:firstLine="0"/>
              <w:jc w:val="center"/>
              <w:rPr>
                <w:rFonts w:ascii="Century" w:hAnsi="Century"/>
                <w:b w:val="0"/>
                <w:sz w:val="24"/>
              </w:rPr>
            </w:pPr>
            <w:r>
              <w:rPr>
                <w:rFonts w:ascii="Century" w:hAnsi="Century"/>
                <w:b w:val="0"/>
                <w:sz w:val="24"/>
              </w:rPr>
              <w:t>5</w:t>
            </w:r>
          </w:p>
        </w:tc>
        <w:tc>
          <w:tcPr>
            <w:tcW w:w="3251" w:type="dxa"/>
          </w:tcPr>
          <w:p w:rsidR="008D132B" w:rsidRDefault="008D132B" w:rsidP="00236C65">
            <w:pPr>
              <w:pStyle w:val="Corpodeltesto21"/>
              <w:ind w:left="0" w:firstLine="0"/>
              <w:rPr>
                <w:rFonts w:ascii="Century" w:hAnsi="Century"/>
                <w:b w:val="0"/>
                <w:sz w:val="24"/>
              </w:rPr>
            </w:pPr>
            <w:r>
              <w:rPr>
                <w:rFonts w:ascii="Century" w:hAnsi="Century"/>
                <w:b w:val="0"/>
                <w:sz w:val="24"/>
              </w:rPr>
              <w:t>Assessore</w:t>
            </w:r>
          </w:p>
        </w:tc>
        <w:tc>
          <w:tcPr>
            <w:tcW w:w="2520" w:type="dxa"/>
          </w:tcPr>
          <w:p w:rsidR="008D132B" w:rsidRDefault="008D132B" w:rsidP="00236C65">
            <w:pPr>
              <w:pStyle w:val="Corpodeltesto21"/>
              <w:ind w:left="0" w:firstLine="0"/>
              <w:rPr>
                <w:rFonts w:ascii="Century" w:hAnsi="Century"/>
                <w:b w:val="0"/>
                <w:sz w:val="22"/>
              </w:rPr>
            </w:pPr>
            <w:r>
              <w:rPr>
                <w:rFonts w:ascii="Century" w:hAnsi="Century"/>
                <w:b w:val="0"/>
                <w:sz w:val="22"/>
              </w:rPr>
              <w:t>Serra Maria Giovanna</w:t>
            </w:r>
          </w:p>
        </w:tc>
        <w:tc>
          <w:tcPr>
            <w:tcW w:w="1260" w:type="dxa"/>
          </w:tcPr>
          <w:p w:rsidR="008D132B" w:rsidRDefault="002512FF" w:rsidP="00236C65">
            <w:pPr>
              <w:pStyle w:val="Corpodeltesto21"/>
              <w:ind w:left="0" w:firstLine="0"/>
              <w:jc w:val="center"/>
              <w:rPr>
                <w:rFonts w:ascii="Century" w:hAnsi="Century"/>
                <w:b w:val="0"/>
                <w:sz w:val="24"/>
              </w:rPr>
            </w:pPr>
            <w:r>
              <w:rPr>
                <w:rFonts w:ascii="Century" w:hAnsi="Century"/>
                <w:b w:val="0"/>
                <w:sz w:val="24"/>
              </w:rPr>
              <w:t>X</w:t>
            </w:r>
          </w:p>
        </w:tc>
        <w:tc>
          <w:tcPr>
            <w:tcW w:w="1260" w:type="dxa"/>
          </w:tcPr>
          <w:p w:rsidR="008D132B" w:rsidRDefault="008D132B" w:rsidP="00236C65">
            <w:pPr>
              <w:pStyle w:val="Corpodeltesto21"/>
              <w:ind w:left="0" w:firstLine="0"/>
              <w:jc w:val="center"/>
              <w:rPr>
                <w:rFonts w:ascii="Century" w:hAnsi="Century"/>
                <w:b w:val="0"/>
                <w:sz w:val="24"/>
              </w:rPr>
            </w:pPr>
          </w:p>
        </w:tc>
      </w:tr>
    </w:tbl>
    <w:p w:rsidR="008D132B" w:rsidRDefault="008D132B" w:rsidP="008D132B">
      <w:pPr>
        <w:pStyle w:val="Corpodeltesto21"/>
        <w:ind w:left="0" w:firstLine="0"/>
        <w:rPr>
          <w:rFonts w:ascii="Century" w:hAnsi="Century"/>
          <w:b w:val="0"/>
          <w:sz w:val="24"/>
        </w:rPr>
      </w:pPr>
    </w:p>
    <w:p w:rsidR="008D132B" w:rsidRDefault="008D132B" w:rsidP="008D132B">
      <w:pPr>
        <w:pStyle w:val="Titolo2"/>
        <w:rPr>
          <w:rFonts w:ascii="Century" w:hAnsi="Century"/>
          <w:b w:val="0"/>
          <w:bCs w:val="0"/>
          <w:sz w:val="24"/>
        </w:rPr>
      </w:pPr>
    </w:p>
    <w:p w:rsidR="008D132B" w:rsidRDefault="002512FF" w:rsidP="008D132B">
      <w:pPr>
        <w:pStyle w:val="Titolo2"/>
        <w:jc w:val="left"/>
        <w:rPr>
          <w:rFonts w:ascii="Century" w:hAnsi="Century"/>
          <w:b w:val="0"/>
          <w:bCs w:val="0"/>
          <w:sz w:val="24"/>
        </w:rPr>
      </w:pPr>
      <w:r>
        <w:rPr>
          <w:rFonts w:ascii="Century" w:hAnsi="Century"/>
          <w:b w:val="0"/>
          <w:bCs w:val="0"/>
          <w:sz w:val="24"/>
        </w:rPr>
        <w:t>Presenti n. 3</w:t>
      </w:r>
      <w:r w:rsidR="00CA51E8">
        <w:rPr>
          <w:rFonts w:ascii="Century" w:hAnsi="Century"/>
          <w:b w:val="0"/>
          <w:bCs w:val="0"/>
          <w:sz w:val="24"/>
        </w:rPr>
        <w:t xml:space="preserve">  </w:t>
      </w:r>
      <w:r w:rsidR="00607860">
        <w:rPr>
          <w:rFonts w:ascii="Century" w:hAnsi="Century"/>
          <w:b w:val="0"/>
          <w:bCs w:val="0"/>
          <w:sz w:val="24"/>
        </w:rPr>
        <w:t xml:space="preserve">– </w:t>
      </w:r>
      <w:r w:rsidR="008D132B">
        <w:rPr>
          <w:rFonts w:ascii="Century" w:hAnsi="Century"/>
          <w:b w:val="0"/>
          <w:bCs w:val="0"/>
          <w:sz w:val="24"/>
        </w:rPr>
        <w:t xml:space="preserve"> Assenti n</w:t>
      </w:r>
      <w:r w:rsidR="00890A98">
        <w:rPr>
          <w:rFonts w:ascii="Century" w:hAnsi="Century"/>
          <w:sz w:val="24"/>
        </w:rPr>
        <w:t xml:space="preserve">. </w:t>
      </w:r>
      <w:r>
        <w:rPr>
          <w:rFonts w:ascii="Century" w:hAnsi="Century"/>
          <w:b w:val="0"/>
          <w:sz w:val="24"/>
        </w:rPr>
        <w:t>2</w:t>
      </w:r>
    </w:p>
    <w:p w:rsidR="008D132B" w:rsidRDefault="008D132B" w:rsidP="008D132B">
      <w:pPr>
        <w:rPr>
          <w:rFonts w:ascii="Century" w:hAnsi="Century"/>
        </w:rPr>
      </w:pPr>
    </w:p>
    <w:p w:rsidR="008D132B" w:rsidRDefault="008D132B" w:rsidP="008D132B">
      <w:pPr>
        <w:rPr>
          <w:rFonts w:ascii="Century" w:hAnsi="Century"/>
          <w:b/>
        </w:rPr>
      </w:pPr>
      <w:r>
        <w:rPr>
          <w:rFonts w:ascii="Century" w:hAnsi="Century"/>
        </w:rPr>
        <w:t xml:space="preserve">Partecipa il Segretario comunale </w:t>
      </w:r>
      <w:r w:rsidR="00250C5A">
        <w:rPr>
          <w:rFonts w:ascii="Century" w:hAnsi="Century"/>
          <w:b/>
          <w:bCs/>
        </w:rPr>
        <w:t xml:space="preserve">Dr.ssa Maria Giuseppa </w:t>
      </w:r>
      <w:proofErr w:type="spellStart"/>
      <w:r w:rsidR="00250C5A">
        <w:rPr>
          <w:rFonts w:ascii="Century" w:hAnsi="Century"/>
          <w:b/>
          <w:bCs/>
        </w:rPr>
        <w:t>Bulli</w:t>
      </w:r>
      <w:r>
        <w:rPr>
          <w:rFonts w:ascii="Century" w:hAnsi="Century"/>
          <w:b/>
          <w:bCs/>
        </w:rPr>
        <w:t>tta</w:t>
      </w:r>
      <w:proofErr w:type="spellEnd"/>
      <w:r>
        <w:rPr>
          <w:rFonts w:ascii="Century" w:hAnsi="Century"/>
          <w:b/>
          <w:bCs/>
        </w:rPr>
        <w:t xml:space="preserve"> </w:t>
      </w:r>
    </w:p>
    <w:p w:rsidR="008D132B" w:rsidRDefault="008D132B" w:rsidP="008D132B">
      <w:pPr>
        <w:rPr>
          <w:rFonts w:ascii="Century" w:hAnsi="Century"/>
        </w:rPr>
      </w:pPr>
    </w:p>
    <w:p w:rsidR="008D132B" w:rsidRDefault="008D132B" w:rsidP="008D132B">
      <w:pPr>
        <w:rPr>
          <w:rFonts w:ascii="Century" w:hAnsi="Century"/>
        </w:rPr>
      </w:pPr>
      <w:r>
        <w:rPr>
          <w:rFonts w:ascii="Century" w:hAnsi="Century"/>
        </w:rPr>
        <w:t xml:space="preserve">Assume la Presidenza </w:t>
      </w:r>
      <w:r w:rsidR="00C46553">
        <w:rPr>
          <w:rFonts w:ascii="Century" w:hAnsi="Century"/>
        </w:rPr>
        <w:t xml:space="preserve">il Sindaco Gesuino </w:t>
      </w:r>
      <w:proofErr w:type="spellStart"/>
      <w:r w:rsidR="00C46553">
        <w:rPr>
          <w:rFonts w:ascii="Century" w:hAnsi="Century"/>
        </w:rPr>
        <w:t>Scano</w:t>
      </w:r>
      <w:proofErr w:type="spellEnd"/>
      <w:r w:rsidR="00C46553">
        <w:rPr>
          <w:rFonts w:ascii="Century" w:hAnsi="Century"/>
        </w:rPr>
        <w:t xml:space="preserve"> </w:t>
      </w:r>
      <w:r>
        <w:rPr>
          <w:rFonts w:ascii="Century" w:hAnsi="Century"/>
        </w:rPr>
        <w:t>il quale constata la legalità della seduta la dichiara aperta, invitando la Giunta a deliberare sull’oggetto.</w:t>
      </w:r>
    </w:p>
    <w:p w:rsidR="00894523" w:rsidRDefault="00894523" w:rsidP="008D132B">
      <w:pPr>
        <w:rPr>
          <w:rFonts w:ascii="Century" w:hAnsi="Century"/>
        </w:rPr>
      </w:pPr>
    </w:p>
    <w:p w:rsidR="00894523" w:rsidRDefault="00894523" w:rsidP="008D132B">
      <w:pPr>
        <w:rPr>
          <w:rFonts w:ascii="Century" w:hAnsi="Century"/>
        </w:rPr>
      </w:pPr>
    </w:p>
    <w:p w:rsidR="00894523" w:rsidRDefault="00894523" w:rsidP="008D132B">
      <w:pPr>
        <w:rPr>
          <w:rFonts w:ascii="Century" w:hAnsi="Century"/>
        </w:rPr>
      </w:pPr>
    </w:p>
    <w:p w:rsidR="00894523" w:rsidRDefault="00894523" w:rsidP="008D132B">
      <w:pPr>
        <w:rPr>
          <w:rFonts w:ascii="Century" w:hAnsi="Century"/>
        </w:rPr>
      </w:pPr>
    </w:p>
    <w:p w:rsidR="00894523" w:rsidRDefault="00894523" w:rsidP="008D132B">
      <w:pPr>
        <w:rPr>
          <w:rFonts w:ascii="Century" w:hAnsi="Century"/>
        </w:rPr>
      </w:pPr>
    </w:p>
    <w:p w:rsidR="004A01D6" w:rsidRDefault="004A01D6" w:rsidP="004A01D6">
      <w:pPr>
        <w:jc w:val="both"/>
        <w:rPr>
          <w:rFonts w:ascii="Century Gothic" w:hAnsi="Century Gothic"/>
          <w:b/>
          <w:u w:val="single"/>
        </w:rPr>
      </w:pPr>
    </w:p>
    <w:tbl>
      <w:tblPr>
        <w:tblpPr w:leftFromText="141" w:rightFromText="141" w:bottomFromText="200" w:vertAnchor="text" w:tblpXSpec="center" w:tblpY="1"/>
        <w:tblOverlap w:val="never"/>
        <w:tblW w:w="9780" w:type="dxa"/>
        <w:tblLayout w:type="fixed"/>
        <w:tblCellMar>
          <w:left w:w="70" w:type="dxa"/>
          <w:right w:w="70" w:type="dxa"/>
        </w:tblCellMar>
        <w:tblLook w:val="04A0"/>
      </w:tblPr>
      <w:tblGrid>
        <w:gridCol w:w="9780"/>
      </w:tblGrid>
      <w:tr w:rsidR="00557E64" w:rsidTr="00BE4F71">
        <w:tc>
          <w:tcPr>
            <w:tcW w:w="9780" w:type="dxa"/>
          </w:tcPr>
          <w:p w:rsidR="00BE4F71" w:rsidRDefault="00BE4F71">
            <w:pPr>
              <w:keepNext/>
              <w:spacing w:line="276" w:lineRule="auto"/>
              <w:outlineLvl w:val="3"/>
              <w:rPr>
                <w:b/>
                <w:bCs/>
                <w:i/>
                <w:iCs/>
                <w:sz w:val="20"/>
                <w:lang w:eastAsia="en-US"/>
              </w:rPr>
            </w:pPr>
          </w:p>
        </w:tc>
      </w:tr>
    </w:tbl>
    <w:p w:rsidR="00920FCC" w:rsidRDefault="00920FCC" w:rsidP="00920FCC">
      <w:pPr>
        <w:autoSpaceDE w:val="0"/>
        <w:autoSpaceDN w:val="0"/>
        <w:adjustRightInd w:val="0"/>
        <w:jc w:val="both"/>
        <w:rPr>
          <w:b/>
          <w:bCs/>
        </w:rPr>
      </w:pPr>
    </w:p>
    <w:p w:rsidR="006D7AA9" w:rsidRDefault="006D7AA9" w:rsidP="006D7AA9">
      <w:pPr>
        <w:autoSpaceDE w:val="0"/>
        <w:autoSpaceDN w:val="0"/>
        <w:adjustRightInd w:val="0"/>
        <w:rPr>
          <w:rFonts w:ascii="Calibri" w:hAnsi="Calibri"/>
          <w:b/>
          <w:bCs/>
          <w:color w:val="000000"/>
        </w:rPr>
      </w:pPr>
    </w:p>
    <w:p w:rsidR="002512FF" w:rsidRDefault="002512FF" w:rsidP="006D7AA9">
      <w:pPr>
        <w:autoSpaceDE w:val="0"/>
        <w:autoSpaceDN w:val="0"/>
        <w:adjustRightInd w:val="0"/>
        <w:rPr>
          <w:rFonts w:ascii="Calibri" w:hAnsi="Calibri"/>
          <w:b/>
          <w:bCs/>
          <w:color w:val="000000"/>
        </w:rPr>
      </w:pPr>
    </w:p>
    <w:p w:rsidR="00D45923" w:rsidRDefault="00D45923" w:rsidP="00D45923">
      <w:pPr>
        <w:autoSpaceDE w:val="0"/>
        <w:autoSpaceDN w:val="0"/>
        <w:adjustRightInd w:val="0"/>
        <w:rPr>
          <w:rFonts w:ascii="Calibri" w:hAnsi="Calibri"/>
          <w:b/>
          <w:bCs/>
          <w:color w:val="000000"/>
        </w:rPr>
      </w:pPr>
      <w:r>
        <w:rPr>
          <w:rFonts w:ascii="Calibri" w:hAnsi="Calibri"/>
          <w:b/>
          <w:bCs/>
          <w:color w:val="000000"/>
        </w:rPr>
        <w:lastRenderedPageBreak/>
        <w:t>PREMESSO:</w:t>
      </w:r>
    </w:p>
    <w:p w:rsidR="00D45923" w:rsidRDefault="00D45923" w:rsidP="00507FB2">
      <w:pPr>
        <w:pStyle w:val="Paragrafoelenco"/>
        <w:numPr>
          <w:ilvl w:val="0"/>
          <w:numId w:val="1"/>
        </w:numPr>
        <w:suppressAutoHyphens w:val="0"/>
        <w:autoSpaceDE w:val="0"/>
        <w:autoSpaceDN w:val="0"/>
        <w:adjustRightInd w:val="0"/>
        <w:contextualSpacing/>
        <w:jc w:val="both"/>
        <w:rPr>
          <w:rFonts w:ascii="Calibri" w:hAnsi="Calibri"/>
          <w:color w:val="000002"/>
        </w:rPr>
      </w:pPr>
      <w:r>
        <w:rPr>
          <w:color w:val="000002"/>
        </w:rPr>
        <w:t>che il D. Lgs. n. 150/2009, di attuazione della legge delega n. 15/2009, ha disposto il “rinnovo” del sistema di valutazione permanente del personale dipendente, con l’obbligo per gli Enti Locali, a norma dell’art. 16 dello stesso decreto, di adottare la nuova metodologia di  valutazione delle performance, con l’esplicito scopo di: “migliorare la qualità dei servizi offerti dalle amministrazioni pubbliche, nonché favorire 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 (Cfr. art. 3 decreto 150/2009);</w:t>
      </w:r>
    </w:p>
    <w:p w:rsidR="00D45923" w:rsidRDefault="00D45923" w:rsidP="00D45923">
      <w:pPr>
        <w:autoSpaceDE w:val="0"/>
        <w:autoSpaceDN w:val="0"/>
        <w:adjustRightInd w:val="0"/>
        <w:jc w:val="both"/>
        <w:rPr>
          <w:rFonts w:ascii="Calibri" w:eastAsia="TimesNewRoman" w:hAnsi="Calibri" w:cs="TimesNewRoman"/>
          <w:color w:val="000002"/>
        </w:rPr>
      </w:pPr>
    </w:p>
    <w:p w:rsidR="00D45923" w:rsidRDefault="00D45923" w:rsidP="00507FB2">
      <w:pPr>
        <w:pStyle w:val="Paragrafoelenco"/>
        <w:numPr>
          <w:ilvl w:val="0"/>
          <w:numId w:val="1"/>
        </w:numPr>
        <w:suppressAutoHyphens w:val="0"/>
        <w:autoSpaceDE w:val="0"/>
        <w:autoSpaceDN w:val="0"/>
        <w:adjustRightInd w:val="0"/>
        <w:contextualSpacing/>
        <w:jc w:val="both"/>
        <w:rPr>
          <w:rFonts w:ascii="Calibri" w:eastAsia="Calibri" w:hAnsi="Calibri"/>
          <w:color w:val="000002"/>
        </w:rPr>
      </w:pPr>
      <w:r>
        <w:rPr>
          <w:color w:val="000002"/>
        </w:rPr>
        <w:t>che con Deliberazione di Consiglio Comunale</w:t>
      </w:r>
      <w:r w:rsidR="00DD10E9">
        <w:rPr>
          <w:color w:val="000002"/>
        </w:rPr>
        <w:t xml:space="preserve"> N. 15 del 30/03/2012</w:t>
      </w:r>
      <w:r>
        <w:rPr>
          <w:color w:val="000002"/>
        </w:rPr>
        <w:t xml:space="preserve"> sono stati approvati i criteri generali per l’adozione del regolamento sull’ordinamento degli Uffici e dei Servizi anche in adeguamento alle disposizioni recate dal </w:t>
      </w:r>
      <w:proofErr w:type="spellStart"/>
      <w:r>
        <w:rPr>
          <w:color w:val="000002"/>
        </w:rPr>
        <w:t>D.Lgs.</w:t>
      </w:r>
      <w:proofErr w:type="spellEnd"/>
      <w:r>
        <w:rPr>
          <w:color w:val="000002"/>
        </w:rPr>
        <w:t xml:space="preserve"> 27/10/2009 n. 150 (art. 42, comma 2, lett. A del </w:t>
      </w:r>
      <w:proofErr w:type="spellStart"/>
      <w:r>
        <w:rPr>
          <w:color w:val="000002"/>
        </w:rPr>
        <w:t>D.Lgs.</w:t>
      </w:r>
      <w:proofErr w:type="spellEnd"/>
      <w:r>
        <w:rPr>
          <w:color w:val="000002"/>
        </w:rPr>
        <w:t xml:space="preserve"> n. 267/2000);</w:t>
      </w:r>
    </w:p>
    <w:p w:rsidR="00D45923" w:rsidRDefault="00D45923" w:rsidP="00D45923">
      <w:pPr>
        <w:autoSpaceDE w:val="0"/>
        <w:autoSpaceDN w:val="0"/>
        <w:adjustRightInd w:val="0"/>
        <w:rPr>
          <w:rFonts w:ascii="Calibri" w:eastAsia="TimesNewRoman" w:hAnsi="Calibri" w:cs="TimesNewRoman"/>
          <w:color w:val="000002"/>
        </w:rPr>
      </w:pPr>
    </w:p>
    <w:p w:rsidR="00D45923" w:rsidRDefault="00D45923" w:rsidP="00507FB2">
      <w:pPr>
        <w:pStyle w:val="Paragrafoelenco"/>
        <w:numPr>
          <w:ilvl w:val="0"/>
          <w:numId w:val="2"/>
        </w:numPr>
        <w:suppressAutoHyphens w:val="0"/>
        <w:autoSpaceDE w:val="0"/>
        <w:autoSpaceDN w:val="0"/>
        <w:adjustRightInd w:val="0"/>
        <w:contextualSpacing/>
        <w:jc w:val="both"/>
        <w:rPr>
          <w:rFonts w:ascii="Calibri" w:eastAsia="Calibri" w:hAnsi="Calibri"/>
          <w:color w:val="000002"/>
        </w:rPr>
      </w:pPr>
      <w:r>
        <w:rPr>
          <w:color w:val="000002"/>
        </w:rPr>
        <w:t>che con Deliberazione della Giunta dell’Unione n. 6 del 27.10.2011 è stato approvata la nuova metodologia di valutazione del personale dipendente dei Comuni aderenti (Segretari comunali, titolari di posizione organizzativa e dipendenti);</w:t>
      </w:r>
    </w:p>
    <w:p w:rsidR="00D45923" w:rsidRDefault="00D45923" w:rsidP="00D45923">
      <w:pPr>
        <w:autoSpaceDE w:val="0"/>
        <w:autoSpaceDN w:val="0"/>
        <w:adjustRightInd w:val="0"/>
        <w:rPr>
          <w:rFonts w:ascii="Calibri" w:hAnsi="Calibri"/>
          <w:color w:val="000002"/>
        </w:rPr>
      </w:pPr>
    </w:p>
    <w:p w:rsidR="00D45923" w:rsidRDefault="00D45923" w:rsidP="00D45923">
      <w:pPr>
        <w:autoSpaceDE w:val="0"/>
        <w:autoSpaceDN w:val="0"/>
        <w:adjustRightInd w:val="0"/>
        <w:rPr>
          <w:rFonts w:ascii="Calibri" w:hAnsi="Calibri"/>
          <w:color w:val="000002"/>
        </w:rPr>
      </w:pPr>
      <w:r>
        <w:rPr>
          <w:rFonts w:ascii="Calibri" w:hAnsi="Calibri"/>
          <w:b/>
          <w:bCs/>
          <w:color w:val="000002"/>
        </w:rPr>
        <w:t>CONSIDERATO</w:t>
      </w:r>
      <w:r>
        <w:rPr>
          <w:rFonts w:ascii="Calibri" w:hAnsi="Calibri"/>
          <w:color w:val="000002"/>
        </w:rPr>
        <w:t>:</w:t>
      </w:r>
    </w:p>
    <w:p w:rsidR="00D45923" w:rsidRDefault="00D45923" w:rsidP="00507FB2">
      <w:pPr>
        <w:pStyle w:val="Paragrafoelenco"/>
        <w:numPr>
          <w:ilvl w:val="0"/>
          <w:numId w:val="3"/>
        </w:numPr>
        <w:suppressAutoHyphens w:val="0"/>
        <w:autoSpaceDE w:val="0"/>
        <w:autoSpaceDN w:val="0"/>
        <w:adjustRightInd w:val="0"/>
        <w:contextualSpacing/>
        <w:jc w:val="both"/>
        <w:rPr>
          <w:rFonts w:ascii="Calibri" w:hAnsi="Calibri"/>
          <w:color w:val="000002"/>
        </w:rPr>
      </w:pPr>
      <w:r>
        <w:rPr>
          <w:color w:val="000002"/>
        </w:rPr>
        <w:t>che l’Amministrazione Comunale intende procedere all’approvazione degli obiettivi pluriennali, con il quale l’Ente individua gli obiettivi strategici ed operativi e definisce, con riferimento agli obiettivi finali, gli indicatori per la misurazione e  valutazione delle prestazioni dell’amministrazione, dei titolari di P.O. e degli altri dipendenti;</w:t>
      </w:r>
    </w:p>
    <w:p w:rsidR="00D45923" w:rsidRDefault="00D45923" w:rsidP="00507FB2">
      <w:pPr>
        <w:pStyle w:val="Paragrafoelenco"/>
        <w:numPr>
          <w:ilvl w:val="0"/>
          <w:numId w:val="3"/>
        </w:numPr>
        <w:suppressAutoHyphens w:val="0"/>
        <w:autoSpaceDE w:val="0"/>
        <w:autoSpaceDN w:val="0"/>
        <w:adjustRightInd w:val="0"/>
        <w:contextualSpacing/>
        <w:jc w:val="both"/>
        <w:rPr>
          <w:color w:val="000000"/>
        </w:rPr>
      </w:pPr>
      <w:r>
        <w:rPr>
          <w:color w:val="000000"/>
        </w:rPr>
        <w:t xml:space="preserve">che con delibera </w:t>
      </w:r>
      <w:proofErr w:type="spellStart"/>
      <w:r>
        <w:rPr>
          <w:color w:val="000000"/>
        </w:rPr>
        <w:t>Civit</w:t>
      </w:r>
      <w:proofErr w:type="spellEnd"/>
      <w:r>
        <w:rPr>
          <w:color w:val="000000"/>
        </w:rPr>
        <w:t xml:space="preserve"> n.121 del 9.12.2010, nello stabilire che gli enti locali possono continuare, in luogo della istituzione dell’Organismo indipendente di valutazione, ad assegnare tale incombenza ai nuclei di valutazione, ha stabilito sostanzialmente che il piano esecutivo di gestione, il piano dettagliato degli obiettivi ed il piano delle performance costituiscono un unico documento, che deve essere redatto sulla base dei principi dettati dalla legge cd Brunetta e che, in particolare, esso deve avere un arco programmatico triennale e comprendere anche la performance organizzativa, oltre a quella individuale;</w:t>
      </w:r>
    </w:p>
    <w:p w:rsidR="00D45923" w:rsidRDefault="00D45923" w:rsidP="00507FB2">
      <w:pPr>
        <w:pStyle w:val="Paragrafoelenco"/>
        <w:numPr>
          <w:ilvl w:val="0"/>
          <w:numId w:val="3"/>
        </w:numPr>
        <w:suppressAutoHyphens w:val="0"/>
        <w:autoSpaceDE w:val="0"/>
        <w:autoSpaceDN w:val="0"/>
        <w:adjustRightInd w:val="0"/>
        <w:contextualSpacing/>
        <w:jc w:val="both"/>
        <w:rPr>
          <w:color w:val="000000"/>
        </w:rPr>
      </w:pPr>
      <w:r>
        <w:rPr>
          <w:color w:val="000000"/>
        </w:rPr>
        <w:t>che il documento di programmazione che gli enti locali si devono dare deve contenere tanto gli obiettivi strategici che quelli operativi e gestionali, fermo restando che ambedue devono soddisfare i requisiti previsti dal legislatore;</w:t>
      </w:r>
    </w:p>
    <w:p w:rsidR="00D45923" w:rsidRDefault="00D45923" w:rsidP="00507FB2">
      <w:pPr>
        <w:pStyle w:val="Paragrafoelenco"/>
        <w:numPr>
          <w:ilvl w:val="0"/>
          <w:numId w:val="4"/>
        </w:numPr>
        <w:suppressAutoHyphens w:val="0"/>
        <w:autoSpaceDE w:val="0"/>
        <w:autoSpaceDN w:val="0"/>
        <w:adjustRightInd w:val="0"/>
        <w:contextualSpacing/>
        <w:jc w:val="both"/>
        <w:rPr>
          <w:color w:val="000000"/>
        </w:rPr>
      </w:pPr>
      <w:r>
        <w:rPr>
          <w:color w:val="000000"/>
        </w:rPr>
        <w:t xml:space="preserve">che, in particolare, i secondi devono essere strettamente coordinati con i primi, anzi discenderne con una struttura ad albero, devono esplicitare i risultati attesi sul terreno del miglioramento della qualità dei servizi erogati ai cittadini, nonché su quello degli indicatori fondamentali della gestione dell’ente ed indicare le azioni che concretamente le amministrazioni intendono intraprendere per realizzare tali obiettivi, anche avvalendosi degli esiti della misurazione e valutazione delle performance; </w:t>
      </w:r>
    </w:p>
    <w:p w:rsidR="00D45923" w:rsidRDefault="00D45923" w:rsidP="00507FB2">
      <w:pPr>
        <w:pStyle w:val="Paragrafoelenco"/>
        <w:numPr>
          <w:ilvl w:val="0"/>
          <w:numId w:val="4"/>
        </w:numPr>
        <w:suppressAutoHyphens w:val="0"/>
        <w:autoSpaceDE w:val="0"/>
        <w:autoSpaceDN w:val="0"/>
        <w:adjustRightInd w:val="0"/>
        <w:contextualSpacing/>
        <w:jc w:val="both"/>
        <w:rPr>
          <w:color w:val="000000"/>
        </w:rPr>
      </w:pPr>
      <w:r>
        <w:rPr>
          <w:color w:val="000000"/>
        </w:rPr>
        <w:t xml:space="preserve">che agli obiettivi deve strettamente connettersi la metodologia per la valutazione delle prestazioni  organizzativa ed individuale o, meglio, organizzativa strettamente connessa a quella individuale in quanto una parte rilevante della valutazione dei singoli dirigenti e, anche se in misura minore, dei dipendenti deve essere infatti collegata all’andamento complessivo dell’ente ed all’apporto dato dai singoli al raggiungimento degli obiettivi strategici dell’ente; </w:t>
      </w:r>
    </w:p>
    <w:p w:rsidR="00D45923" w:rsidRDefault="00D45923" w:rsidP="00507FB2">
      <w:pPr>
        <w:pStyle w:val="Paragrafoelenco"/>
        <w:numPr>
          <w:ilvl w:val="0"/>
          <w:numId w:val="4"/>
        </w:numPr>
        <w:suppressAutoHyphens w:val="0"/>
        <w:autoSpaceDE w:val="0"/>
        <w:autoSpaceDN w:val="0"/>
        <w:adjustRightInd w:val="0"/>
        <w:contextualSpacing/>
        <w:jc w:val="both"/>
        <w:rPr>
          <w:color w:val="000000"/>
        </w:rPr>
      </w:pPr>
      <w:r>
        <w:rPr>
          <w:color w:val="000000"/>
        </w:rPr>
        <w:t xml:space="preserve">che la metodologia di valutazione adottata a livello territoriale dall’Unione dei Comuni </w:t>
      </w:r>
      <w:proofErr w:type="spellStart"/>
      <w:r>
        <w:rPr>
          <w:color w:val="000000"/>
        </w:rPr>
        <w:t>Coros</w:t>
      </w:r>
      <w:proofErr w:type="spellEnd"/>
      <w:r>
        <w:rPr>
          <w:color w:val="000000"/>
        </w:rPr>
        <w:t>, valida anche per il nostro Comune, presenta queste caratteristiche in modo tale che la valutazione sia sempre più orientata al miglioramento delle capacità professionali e della organizzazione degli enti;</w:t>
      </w:r>
    </w:p>
    <w:p w:rsidR="00D45923" w:rsidRDefault="00D45923" w:rsidP="00D45923">
      <w:pPr>
        <w:pStyle w:val="Paragrafoelenco"/>
        <w:autoSpaceDE w:val="0"/>
        <w:autoSpaceDN w:val="0"/>
        <w:adjustRightInd w:val="0"/>
        <w:jc w:val="both"/>
        <w:rPr>
          <w:color w:val="000000"/>
        </w:rPr>
      </w:pPr>
    </w:p>
    <w:p w:rsidR="00D45923" w:rsidRDefault="00D45923" w:rsidP="00D45923">
      <w:pPr>
        <w:autoSpaceDE w:val="0"/>
        <w:autoSpaceDN w:val="0"/>
        <w:adjustRightInd w:val="0"/>
        <w:jc w:val="both"/>
        <w:rPr>
          <w:rFonts w:ascii="Calibri" w:hAnsi="Calibri"/>
          <w:color w:val="000000"/>
        </w:rPr>
      </w:pPr>
      <w:r>
        <w:rPr>
          <w:rFonts w:ascii="Calibri" w:hAnsi="Calibri"/>
          <w:b/>
          <w:bCs/>
          <w:color w:val="000000"/>
        </w:rPr>
        <w:lastRenderedPageBreak/>
        <w:t xml:space="preserve">ACCERTATO </w:t>
      </w:r>
      <w:r>
        <w:rPr>
          <w:rFonts w:ascii="Calibri" w:hAnsi="Calibri"/>
          <w:color w:val="000000"/>
        </w:rPr>
        <w:t>che il Comune di Muros ha approvato, contestualmente al bilancio annuale e triennale, la Relazione previsionale e programmatica contenente i programmi dell’amministrazione a valenza triennale (2012-2014);</w:t>
      </w:r>
    </w:p>
    <w:p w:rsidR="00D45923" w:rsidRDefault="00D45923" w:rsidP="00D45923">
      <w:pPr>
        <w:autoSpaceDE w:val="0"/>
        <w:autoSpaceDN w:val="0"/>
        <w:adjustRightInd w:val="0"/>
        <w:jc w:val="both"/>
        <w:rPr>
          <w:rFonts w:ascii="Calibri" w:hAnsi="Calibri"/>
          <w:color w:val="000000"/>
        </w:rPr>
      </w:pPr>
    </w:p>
    <w:p w:rsidR="00D45923" w:rsidRDefault="00D45923" w:rsidP="00D45923">
      <w:pPr>
        <w:autoSpaceDE w:val="0"/>
        <w:autoSpaceDN w:val="0"/>
        <w:adjustRightInd w:val="0"/>
        <w:jc w:val="both"/>
        <w:rPr>
          <w:rFonts w:ascii="Calibri" w:hAnsi="Calibri"/>
          <w:color w:val="000000"/>
        </w:rPr>
      </w:pPr>
      <w:r>
        <w:rPr>
          <w:rFonts w:ascii="Calibri" w:hAnsi="Calibri"/>
          <w:b/>
          <w:bCs/>
          <w:color w:val="000002"/>
        </w:rPr>
        <w:t xml:space="preserve">CONSIDERATO </w:t>
      </w:r>
      <w:r>
        <w:rPr>
          <w:rFonts w:ascii="Calibri" w:hAnsi="Calibri"/>
          <w:color w:val="000002"/>
        </w:rPr>
        <w:t xml:space="preserve">che  è necessario definire ed approvare il piano dettagliato </w:t>
      </w:r>
      <w:r>
        <w:rPr>
          <w:rFonts w:ascii="Calibri" w:hAnsi="Calibri"/>
          <w:color w:val="000000"/>
        </w:rPr>
        <w:t>degli obiettivi che, per uniformarsi ai principi di legge, deve contenere tanto gli obiettivi strategici che quelli operativi e gestionali, con la precisazione che i secondi devono essere strettamente coordinati con i primi, anzi discenderne con una struttura ad albero, come espressamente stabilito dalla CIVIT e dato atto che della predisposizione del predetto piano è stato incaricato il segretario comunale, essendo l’unica figura dotata delle capacità professionali adeguate;</w:t>
      </w:r>
    </w:p>
    <w:p w:rsidR="00D45923" w:rsidRDefault="00D45923" w:rsidP="00D45923">
      <w:pPr>
        <w:autoSpaceDE w:val="0"/>
        <w:autoSpaceDN w:val="0"/>
        <w:adjustRightInd w:val="0"/>
        <w:jc w:val="both"/>
        <w:rPr>
          <w:rFonts w:ascii="Calibri" w:hAnsi="Calibri"/>
          <w:color w:val="000000"/>
        </w:rPr>
      </w:pPr>
    </w:p>
    <w:p w:rsidR="00D45923" w:rsidRDefault="00D45923" w:rsidP="00D45923">
      <w:pPr>
        <w:autoSpaceDE w:val="0"/>
        <w:autoSpaceDN w:val="0"/>
        <w:adjustRightInd w:val="0"/>
        <w:jc w:val="both"/>
        <w:rPr>
          <w:rFonts w:ascii="Calibri" w:hAnsi="Calibri"/>
          <w:color w:val="000000"/>
        </w:rPr>
      </w:pPr>
      <w:r>
        <w:rPr>
          <w:rFonts w:ascii="Calibri" w:hAnsi="Calibri"/>
          <w:b/>
          <w:bCs/>
          <w:color w:val="000000"/>
        </w:rPr>
        <w:t xml:space="preserve">VISTO </w:t>
      </w:r>
      <w:r>
        <w:rPr>
          <w:rFonts w:ascii="Calibri" w:hAnsi="Calibri"/>
          <w:color w:val="000000"/>
        </w:rPr>
        <w:t>il Piano dettagliato degli obiettivi per l’anno 2012, predisposto e proposto dal segretario comunale contenente l’elencazione degli obiettivi strategici e di quelli operativi e gestionali;</w:t>
      </w:r>
    </w:p>
    <w:p w:rsidR="00D45923" w:rsidRDefault="00D45923" w:rsidP="00D45923">
      <w:pPr>
        <w:autoSpaceDE w:val="0"/>
        <w:autoSpaceDN w:val="0"/>
        <w:adjustRightInd w:val="0"/>
        <w:jc w:val="both"/>
        <w:rPr>
          <w:rFonts w:ascii="Calibri" w:hAnsi="Calibri"/>
          <w:color w:val="000000"/>
        </w:rPr>
      </w:pPr>
    </w:p>
    <w:p w:rsidR="00D45923" w:rsidRDefault="00D45923" w:rsidP="00D45923">
      <w:pPr>
        <w:autoSpaceDE w:val="0"/>
        <w:autoSpaceDN w:val="0"/>
        <w:adjustRightInd w:val="0"/>
        <w:jc w:val="both"/>
        <w:rPr>
          <w:rFonts w:ascii="Calibri" w:hAnsi="Calibri"/>
          <w:color w:val="000000"/>
        </w:rPr>
      </w:pPr>
      <w:r>
        <w:rPr>
          <w:rFonts w:ascii="Calibri" w:hAnsi="Calibri"/>
          <w:b/>
          <w:bCs/>
          <w:color w:val="000000"/>
        </w:rPr>
        <w:t xml:space="preserve">RICHIAMATE </w:t>
      </w:r>
      <w:r>
        <w:rPr>
          <w:rFonts w:ascii="Calibri" w:hAnsi="Calibri"/>
          <w:color w:val="000000"/>
        </w:rPr>
        <w:t>le norme di seguito indicate:</w:t>
      </w:r>
    </w:p>
    <w:p w:rsidR="00D45923" w:rsidRDefault="00D45923" w:rsidP="00D45923">
      <w:pPr>
        <w:autoSpaceDE w:val="0"/>
        <w:autoSpaceDN w:val="0"/>
        <w:adjustRightInd w:val="0"/>
        <w:jc w:val="both"/>
        <w:rPr>
          <w:rFonts w:ascii="Calibri" w:hAnsi="Calibri"/>
          <w:color w:val="000002"/>
        </w:rPr>
      </w:pPr>
      <w:r>
        <w:rPr>
          <w:rFonts w:ascii="Calibri" w:hAnsi="Calibri"/>
          <w:color w:val="000002"/>
        </w:rPr>
        <w:t xml:space="preserve">- l’artt. 4 e 5, comma 2, del </w:t>
      </w:r>
      <w:proofErr w:type="spellStart"/>
      <w:r>
        <w:rPr>
          <w:rFonts w:ascii="Calibri" w:hAnsi="Calibri"/>
          <w:color w:val="000002"/>
        </w:rPr>
        <w:t>D.Lgs.</w:t>
      </w:r>
      <w:proofErr w:type="spellEnd"/>
      <w:r>
        <w:rPr>
          <w:rFonts w:ascii="Calibri" w:hAnsi="Calibri"/>
          <w:color w:val="000002"/>
        </w:rPr>
        <w:t xml:space="preserve"> 150/2009;</w:t>
      </w:r>
    </w:p>
    <w:p w:rsidR="00D45923" w:rsidRDefault="00D45923" w:rsidP="00D45923">
      <w:pPr>
        <w:autoSpaceDE w:val="0"/>
        <w:autoSpaceDN w:val="0"/>
        <w:adjustRightInd w:val="0"/>
        <w:jc w:val="both"/>
        <w:rPr>
          <w:rFonts w:ascii="Calibri" w:hAnsi="Calibri"/>
          <w:color w:val="000000"/>
        </w:rPr>
      </w:pPr>
      <w:r>
        <w:rPr>
          <w:rFonts w:ascii="Calibri" w:hAnsi="Calibri"/>
          <w:color w:val="000000"/>
        </w:rPr>
        <w:t>- l'art. 107 del D. Lgs 267/00;</w:t>
      </w:r>
    </w:p>
    <w:p w:rsidR="00D45923" w:rsidRDefault="00D45923" w:rsidP="00D45923">
      <w:pPr>
        <w:autoSpaceDE w:val="0"/>
        <w:autoSpaceDN w:val="0"/>
        <w:adjustRightInd w:val="0"/>
        <w:jc w:val="both"/>
        <w:rPr>
          <w:rFonts w:ascii="Calibri" w:hAnsi="Calibri"/>
          <w:color w:val="000000"/>
        </w:rPr>
      </w:pPr>
      <w:r>
        <w:rPr>
          <w:rFonts w:ascii="Calibri" w:hAnsi="Calibri"/>
          <w:color w:val="000000"/>
        </w:rPr>
        <w:t>- l'art. 169 del D. Lgs. 267/00;</w:t>
      </w:r>
    </w:p>
    <w:p w:rsidR="00D45923" w:rsidRDefault="00D45923" w:rsidP="00D45923">
      <w:pPr>
        <w:autoSpaceDE w:val="0"/>
        <w:autoSpaceDN w:val="0"/>
        <w:adjustRightInd w:val="0"/>
        <w:jc w:val="both"/>
        <w:rPr>
          <w:rFonts w:ascii="Calibri" w:hAnsi="Calibri"/>
          <w:color w:val="000000"/>
        </w:rPr>
      </w:pPr>
      <w:r>
        <w:rPr>
          <w:rFonts w:ascii="Calibri" w:hAnsi="Calibri"/>
          <w:color w:val="000000"/>
        </w:rPr>
        <w:t>- Il vigente Statuto dell'ente;</w:t>
      </w:r>
    </w:p>
    <w:p w:rsidR="00D45923" w:rsidRDefault="00D45923" w:rsidP="00D45923">
      <w:pPr>
        <w:autoSpaceDE w:val="0"/>
        <w:autoSpaceDN w:val="0"/>
        <w:adjustRightInd w:val="0"/>
        <w:jc w:val="both"/>
        <w:rPr>
          <w:rFonts w:ascii="Calibri" w:hAnsi="Calibri"/>
          <w:color w:val="000000"/>
        </w:rPr>
      </w:pPr>
      <w:r>
        <w:rPr>
          <w:rFonts w:ascii="Calibri" w:hAnsi="Calibri"/>
          <w:color w:val="000000"/>
        </w:rPr>
        <w:t>- Il vigente regolamento di contabilità;</w:t>
      </w:r>
    </w:p>
    <w:p w:rsidR="00D45923" w:rsidRDefault="00D45923" w:rsidP="00D45923">
      <w:pPr>
        <w:autoSpaceDE w:val="0"/>
        <w:autoSpaceDN w:val="0"/>
        <w:adjustRightInd w:val="0"/>
        <w:jc w:val="both"/>
        <w:rPr>
          <w:rFonts w:ascii="Calibri" w:hAnsi="Calibri"/>
          <w:color w:val="000000"/>
        </w:rPr>
      </w:pPr>
      <w:r>
        <w:rPr>
          <w:rFonts w:ascii="Calibri" w:hAnsi="Calibri"/>
          <w:color w:val="000000"/>
        </w:rPr>
        <w:t>- Il vigente regolamento di organizzazione</w:t>
      </w:r>
    </w:p>
    <w:p w:rsidR="00D45923" w:rsidRDefault="00D45923" w:rsidP="00D45923">
      <w:pPr>
        <w:autoSpaceDE w:val="0"/>
        <w:autoSpaceDN w:val="0"/>
        <w:adjustRightInd w:val="0"/>
        <w:jc w:val="both"/>
        <w:rPr>
          <w:rFonts w:ascii="Calibri" w:hAnsi="Calibri"/>
          <w:b/>
          <w:bCs/>
          <w:color w:val="000000"/>
        </w:rPr>
      </w:pPr>
    </w:p>
    <w:p w:rsidR="00D45923" w:rsidRDefault="00D45923" w:rsidP="00D45923">
      <w:pPr>
        <w:autoSpaceDE w:val="0"/>
        <w:autoSpaceDN w:val="0"/>
        <w:adjustRightInd w:val="0"/>
        <w:jc w:val="both"/>
        <w:rPr>
          <w:rFonts w:ascii="Calibri" w:hAnsi="Calibri"/>
          <w:color w:val="000000"/>
        </w:rPr>
      </w:pPr>
      <w:r>
        <w:rPr>
          <w:rFonts w:ascii="Calibri" w:hAnsi="Calibri"/>
          <w:b/>
          <w:bCs/>
          <w:color w:val="000000"/>
        </w:rPr>
        <w:t xml:space="preserve">VISTO </w:t>
      </w:r>
      <w:r>
        <w:rPr>
          <w:rFonts w:ascii="Calibri" w:hAnsi="Calibri"/>
          <w:color w:val="000000"/>
        </w:rPr>
        <w:t>il D. Lgs. 18 Agosto 2000 n. 267(Testo unico leggi ordinamento enti locali);</w:t>
      </w:r>
    </w:p>
    <w:p w:rsidR="00D45923" w:rsidRDefault="00D45923" w:rsidP="00D45923">
      <w:pPr>
        <w:autoSpaceDE w:val="0"/>
        <w:autoSpaceDN w:val="0"/>
        <w:adjustRightInd w:val="0"/>
        <w:jc w:val="both"/>
        <w:rPr>
          <w:rFonts w:ascii="Calibri" w:hAnsi="Calibri"/>
          <w:b/>
          <w:bCs/>
          <w:color w:val="000000"/>
        </w:rPr>
      </w:pPr>
    </w:p>
    <w:p w:rsidR="00D45923" w:rsidRDefault="00D45923" w:rsidP="00D45923">
      <w:pPr>
        <w:autoSpaceDE w:val="0"/>
        <w:autoSpaceDN w:val="0"/>
        <w:adjustRightInd w:val="0"/>
        <w:jc w:val="both"/>
        <w:rPr>
          <w:rFonts w:ascii="Calibri" w:hAnsi="Calibri"/>
          <w:color w:val="000000"/>
        </w:rPr>
      </w:pPr>
      <w:r>
        <w:rPr>
          <w:rFonts w:ascii="Calibri" w:hAnsi="Calibri"/>
          <w:b/>
          <w:bCs/>
          <w:color w:val="000000"/>
        </w:rPr>
        <w:t xml:space="preserve">ACQUISITI </w:t>
      </w:r>
      <w:r>
        <w:rPr>
          <w:rFonts w:ascii="Calibri" w:hAnsi="Calibri"/>
          <w:color w:val="000000"/>
        </w:rPr>
        <w:t>i pareri favorevoli previsti dall’art. 49, 1° comma, del D. Lgs. n. 267/2000;</w:t>
      </w:r>
    </w:p>
    <w:p w:rsidR="00D45923" w:rsidRDefault="00D45923" w:rsidP="00D45923">
      <w:pPr>
        <w:autoSpaceDE w:val="0"/>
        <w:autoSpaceDN w:val="0"/>
        <w:adjustRightInd w:val="0"/>
        <w:jc w:val="both"/>
        <w:rPr>
          <w:rFonts w:ascii="Calibri" w:hAnsi="Calibri"/>
          <w:b/>
          <w:bCs/>
          <w:color w:val="000000"/>
        </w:rPr>
      </w:pPr>
    </w:p>
    <w:p w:rsidR="00D45923" w:rsidRDefault="00D45923" w:rsidP="00D45923">
      <w:pPr>
        <w:autoSpaceDE w:val="0"/>
        <w:autoSpaceDN w:val="0"/>
        <w:adjustRightInd w:val="0"/>
        <w:jc w:val="both"/>
        <w:rPr>
          <w:rFonts w:ascii="Calibri" w:hAnsi="Calibri"/>
          <w:color w:val="000000"/>
        </w:rPr>
      </w:pPr>
      <w:r>
        <w:rPr>
          <w:rFonts w:ascii="Calibri" w:hAnsi="Calibri"/>
          <w:b/>
          <w:bCs/>
          <w:color w:val="000000"/>
        </w:rPr>
        <w:t xml:space="preserve">Con votazione </w:t>
      </w:r>
      <w:r>
        <w:rPr>
          <w:rFonts w:ascii="Calibri" w:hAnsi="Calibri"/>
          <w:color w:val="000000"/>
        </w:rPr>
        <w:t>unanime espressa nei modi e forme di legge;</w:t>
      </w:r>
    </w:p>
    <w:p w:rsidR="00D45923" w:rsidRDefault="00D45923" w:rsidP="00D45923">
      <w:pPr>
        <w:autoSpaceDE w:val="0"/>
        <w:autoSpaceDN w:val="0"/>
        <w:adjustRightInd w:val="0"/>
        <w:jc w:val="both"/>
        <w:rPr>
          <w:rFonts w:ascii="Calibri" w:hAnsi="Calibri"/>
          <w:b/>
          <w:bCs/>
          <w:color w:val="000000"/>
        </w:rPr>
      </w:pPr>
    </w:p>
    <w:p w:rsidR="00D45923" w:rsidRDefault="00D45923" w:rsidP="00D45923">
      <w:pPr>
        <w:autoSpaceDE w:val="0"/>
        <w:autoSpaceDN w:val="0"/>
        <w:adjustRightInd w:val="0"/>
        <w:jc w:val="center"/>
        <w:rPr>
          <w:rFonts w:ascii="Calibri" w:hAnsi="Calibri"/>
          <w:b/>
          <w:bCs/>
          <w:color w:val="000000"/>
          <w:sz w:val="40"/>
          <w:szCs w:val="21"/>
        </w:rPr>
      </w:pPr>
      <w:r>
        <w:rPr>
          <w:rFonts w:ascii="Calibri" w:hAnsi="Calibri"/>
          <w:b/>
          <w:bCs/>
          <w:color w:val="000000"/>
          <w:sz w:val="40"/>
          <w:szCs w:val="21"/>
        </w:rPr>
        <w:t>DELIBERA</w:t>
      </w:r>
    </w:p>
    <w:p w:rsidR="00D45923" w:rsidRDefault="00D45923" w:rsidP="00D45923">
      <w:pPr>
        <w:autoSpaceDE w:val="0"/>
        <w:autoSpaceDN w:val="0"/>
        <w:adjustRightInd w:val="0"/>
        <w:jc w:val="center"/>
        <w:rPr>
          <w:rFonts w:ascii="Calibri" w:hAnsi="Calibri"/>
          <w:b/>
          <w:bCs/>
          <w:color w:val="000000"/>
          <w:sz w:val="28"/>
          <w:szCs w:val="21"/>
        </w:rPr>
      </w:pPr>
    </w:p>
    <w:p w:rsidR="00D45923" w:rsidRDefault="00D45923" w:rsidP="00D45923">
      <w:pPr>
        <w:autoSpaceDE w:val="0"/>
        <w:autoSpaceDN w:val="0"/>
        <w:adjustRightInd w:val="0"/>
        <w:jc w:val="both"/>
        <w:rPr>
          <w:rFonts w:ascii="Calibri" w:hAnsi="Calibri"/>
          <w:color w:val="000000"/>
        </w:rPr>
      </w:pPr>
      <w:r>
        <w:rPr>
          <w:rFonts w:ascii="Calibri" w:hAnsi="Calibri"/>
          <w:b/>
          <w:bCs/>
          <w:color w:val="000000"/>
        </w:rPr>
        <w:t xml:space="preserve">LA PREMESSA NARRATIVA </w:t>
      </w:r>
      <w:r>
        <w:rPr>
          <w:rFonts w:ascii="Calibri" w:hAnsi="Calibri"/>
          <w:color w:val="000000"/>
        </w:rPr>
        <w:t>è parte integrante e sostanziale del presente provvedimento;</w:t>
      </w:r>
    </w:p>
    <w:p w:rsidR="00D45923" w:rsidRDefault="00D45923" w:rsidP="00D45923">
      <w:pPr>
        <w:autoSpaceDE w:val="0"/>
        <w:autoSpaceDN w:val="0"/>
        <w:adjustRightInd w:val="0"/>
        <w:jc w:val="both"/>
        <w:rPr>
          <w:rFonts w:ascii="Calibri" w:hAnsi="Calibri"/>
          <w:b/>
          <w:bCs/>
          <w:color w:val="000000"/>
        </w:rPr>
      </w:pPr>
    </w:p>
    <w:p w:rsidR="00D45923" w:rsidRDefault="00D45923" w:rsidP="00D45923">
      <w:pPr>
        <w:autoSpaceDE w:val="0"/>
        <w:autoSpaceDN w:val="0"/>
        <w:adjustRightInd w:val="0"/>
        <w:jc w:val="both"/>
        <w:rPr>
          <w:rFonts w:ascii="Calibri" w:hAnsi="Calibri"/>
          <w:color w:val="000000"/>
        </w:rPr>
      </w:pPr>
      <w:proofErr w:type="spellStart"/>
      <w:r>
        <w:rPr>
          <w:rFonts w:ascii="Calibri" w:hAnsi="Calibri"/>
          <w:b/>
          <w:bCs/>
          <w:color w:val="000000"/>
        </w:rPr>
        <w:t>DI</w:t>
      </w:r>
      <w:proofErr w:type="spellEnd"/>
      <w:r>
        <w:rPr>
          <w:rFonts w:ascii="Calibri" w:hAnsi="Calibri"/>
          <w:b/>
          <w:bCs/>
          <w:color w:val="000000"/>
        </w:rPr>
        <w:t xml:space="preserve"> APPROVARE </w:t>
      </w:r>
      <w:r>
        <w:rPr>
          <w:rFonts w:ascii="Calibri" w:hAnsi="Calibri"/>
          <w:color w:val="000000"/>
        </w:rPr>
        <w:t>il Piano dettagliato degli obiettivi per l’anno 2012 (</w:t>
      </w:r>
      <w:proofErr w:type="spellStart"/>
      <w:r>
        <w:rPr>
          <w:rFonts w:ascii="Calibri" w:hAnsi="Calibri"/>
          <w:color w:val="000000"/>
        </w:rPr>
        <w:t>P.D.O.</w:t>
      </w:r>
      <w:proofErr w:type="spellEnd"/>
      <w:r>
        <w:rPr>
          <w:rFonts w:ascii="Calibri" w:hAnsi="Calibri"/>
          <w:color w:val="000000"/>
        </w:rPr>
        <w:t>) di seguito allegato, per farne parte integrante e sostanziale al presente atto;</w:t>
      </w:r>
    </w:p>
    <w:p w:rsidR="00D45923" w:rsidRDefault="00D45923" w:rsidP="00D45923">
      <w:pPr>
        <w:autoSpaceDE w:val="0"/>
        <w:autoSpaceDN w:val="0"/>
        <w:adjustRightInd w:val="0"/>
        <w:jc w:val="both"/>
        <w:rPr>
          <w:rFonts w:ascii="Calibri" w:hAnsi="Calibri"/>
          <w:b/>
          <w:bCs/>
          <w:color w:val="000000"/>
        </w:rPr>
      </w:pPr>
    </w:p>
    <w:p w:rsidR="00D45923" w:rsidRDefault="00D45923" w:rsidP="00D45923">
      <w:pPr>
        <w:autoSpaceDE w:val="0"/>
        <w:autoSpaceDN w:val="0"/>
        <w:adjustRightInd w:val="0"/>
        <w:jc w:val="both"/>
        <w:rPr>
          <w:rFonts w:ascii="Calibri" w:hAnsi="Calibri"/>
        </w:rPr>
      </w:pPr>
      <w:r>
        <w:rPr>
          <w:rFonts w:ascii="Calibri" w:hAnsi="Calibri"/>
          <w:b/>
          <w:bCs/>
          <w:color w:val="000000"/>
        </w:rPr>
        <w:t xml:space="preserve">DISPORRE </w:t>
      </w:r>
      <w:r>
        <w:rPr>
          <w:rFonts w:ascii="Calibri" w:hAnsi="Calibri"/>
          <w:color w:val="000000"/>
        </w:rPr>
        <w:t>che la predetta documentazione, per le finalità di trasparenza amministrativa, sia pubblicata sul sito del Comune nell’apposita sezione “Valutazione, Trasparenza e Merito” e che copia della presente deliberazione sia notificata a ciascun responsabile di settore ed al Segretario comunale, Presidente del nucleo di valutazione, dando atto che la notificazione ha valore di affidamento formale di tutte le funzioni indicate nella presente  deliberazione.</w:t>
      </w:r>
    </w:p>
    <w:p w:rsidR="00D45923" w:rsidRDefault="00D45923" w:rsidP="00D45923">
      <w:pPr>
        <w:spacing w:line="276" w:lineRule="auto"/>
        <w:jc w:val="both"/>
        <w:rPr>
          <w:rFonts w:ascii="Calibri" w:hAnsi="Calibri"/>
          <w:b/>
          <w:snapToGrid w:val="0"/>
        </w:rPr>
      </w:pPr>
    </w:p>
    <w:p w:rsidR="00D45923" w:rsidRDefault="00D45923" w:rsidP="00D45923">
      <w:pPr>
        <w:autoSpaceDE w:val="0"/>
        <w:autoSpaceDN w:val="0"/>
        <w:adjustRightInd w:val="0"/>
        <w:rPr>
          <w:rFonts w:ascii="Calibri" w:hAnsi="Calibri"/>
          <w:snapToGrid w:val="0"/>
        </w:rPr>
      </w:pPr>
      <w:proofErr w:type="spellStart"/>
      <w:r>
        <w:rPr>
          <w:rFonts w:ascii="Calibri" w:hAnsi="Calibri"/>
          <w:b/>
          <w:snapToGrid w:val="0"/>
        </w:rPr>
        <w:t>DI</w:t>
      </w:r>
      <w:proofErr w:type="spellEnd"/>
      <w:r>
        <w:rPr>
          <w:rFonts w:ascii="Calibri" w:hAnsi="Calibri"/>
          <w:b/>
          <w:snapToGrid w:val="0"/>
        </w:rPr>
        <w:t xml:space="preserve"> DICHIARARE</w:t>
      </w:r>
      <w:r>
        <w:rPr>
          <w:rFonts w:ascii="Calibri" w:hAnsi="Calibri"/>
          <w:snapToGrid w:val="0"/>
        </w:rPr>
        <w:t>, con separata ed unanime votazione, il presen</w:t>
      </w:r>
      <w:r w:rsidR="0014091B">
        <w:rPr>
          <w:rFonts w:ascii="Calibri" w:hAnsi="Calibri"/>
          <w:snapToGrid w:val="0"/>
        </w:rPr>
        <w:t>te atto immediatamente esecutivo.</w:t>
      </w:r>
    </w:p>
    <w:p w:rsidR="004941F2" w:rsidRDefault="004941F2" w:rsidP="00D45923">
      <w:pPr>
        <w:autoSpaceDE w:val="0"/>
        <w:autoSpaceDN w:val="0"/>
        <w:adjustRightInd w:val="0"/>
        <w:rPr>
          <w:rFonts w:ascii="Calibri" w:hAnsi="Calibri"/>
          <w:snapToGrid w:val="0"/>
        </w:rPr>
      </w:pPr>
    </w:p>
    <w:p w:rsidR="004941F2" w:rsidRDefault="004941F2" w:rsidP="00D45923">
      <w:pPr>
        <w:autoSpaceDE w:val="0"/>
        <w:autoSpaceDN w:val="0"/>
        <w:adjustRightInd w:val="0"/>
        <w:rPr>
          <w:rFonts w:ascii="Calibri" w:hAnsi="Calibri"/>
          <w:snapToGrid w:val="0"/>
        </w:rPr>
      </w:pPr>
    </w:p>
    <w:p w:rsidR="004941F2" w:rsidRDefault="004941F2" w:rsidP="00D45923">
      <w:pPr>
        <w:autoSpaceDE w:val="0"/>
        <w:autoSpaceDN w:val="0"/>
        <w:adjustRightInd w:val="0"/>
        <w:rPr>
          <w:rFonts w:ascii="Calibri" w:hAnsi="Calibri"/>
          <w:snapToGrid w:val="0"/>
        </w:rPr>
      </w:pPr>
    </w:p>
    <w:p w:rsidR="004941F2" w:rsidRDefault="004941F2" w:rsidP="00D45923">
      <w:pPr>
        <w:autoSpaceDE w:val="0"/>
        <w:autoSpaceDN w:val="0"/>
        <w:adjustRightInd w:val="0"/>
        <w:rPr>
          <w:rFonts w:ascii="Calibri" w:hAnsi="Calibri"/>
          <w:snapToGrid w:val="0"/>
        </w:rPr>
      </w:pPr>
    </w:p>
    <w:p w:rsidR="004941F2" w:rsidRDefault="004941F2" w:rsidP="00D45923">
      <w:pPr>
        <w:autoSpaceDE w:val="0"/>
        <w:autoSpaceDN w:val="0"/>
        <w:adjustRightInd w:val="0"/>
        <w:rPr>
          <w:rFonts w:ascii="Calibri" w:hAnsi="Calibri"/>
          <w:snapToGrid w:val="0"/>
        </w:rPr>
      </w:pPr>
    </w:p>
    <w:p w:rsidR="004941F2" w:rsidRDefault="004941F2" w:rsidP="00D45923">
      <w:pPr>
        <w:autoSpaceDE w:val="0"/>
        <w:autoSpaceDN w:val="0"/>
        <w:adjustRightInd w:val="0"/>
        <w:rPr>
          <w:rFonts w:ascii="Calibri" w:hAnsi="Calibri"/>
          <w:snapToGrid w:val="0"/>
        </w:rPr>
      </w:pPr>
    </w:p>
    <w:p w:rsidR="004941F2" w:rsidRDefault="004941F2" w:rsidP="00D45923">
      <w:pPr>
        <w:autoSpaceDE w:val="0"/>
        <w:autoSpaceDN w:val="0"/>
        <w:adjustRightInd w:val="0"/>
        <w:rPr>
          <w:rFonts w:ascii="Calibri" w:hAnsi="Calibri"/>
          <w:snapToGrid w:val="0"/>
        </w:rPr>
      </w:pPr>
    </w:p>
    <w:tbl>
      <w:tblPr>
        <w:tblW w:w="9990" w:type="dxa"/>
        <w:tblLayout w:type="fixed"/>
        <w:tblCellMar>
          <w:left w:w="70" w:type="dxa"/>
          <w:right w:w="70" w:type="dxa"/>
        </w:tblCellMar>
        <w:tblLook w:val="04A0"/>
      </w:tblPr>
      <w:tblGrid>
        <w:gridCol w:w="3471"/>
        <w:gridCol w:w="3259"/>
        <w:gridCol w:w="3260"/>
      </w:tblGrid>
      <w:tr w:rsidR="004941F2" w:rsidTr="004941F2">
        <w:tc>
          <w:tcPr>
            <w:tcW w:w="3471" w:type="dxa"/>
          </w:tcPr>
          <w:p w:rsidR="004941F2" w:rsidRDefault="004941F2">
            <w:pPr>
              <w:spacing w:line="276" w:lineRule="auto"/>
              <w:jc w:val="center"/>
              <w:rPr>
                <w:sz w:val="20"/>
                <w:lang w:eastAsia="en-US"/>
              </w:rPr>
            </w:pPr>
          </w:p>
          <w:p w:rsidR="004941F2" w:rsidRDefault="004941F2">
            <w:pPr>
              <w:spacing w:line="276" w:lineRule="auto"/>
              <w:jc w:val="center"/>
              <w:rPr>
                <w:sz w:val="20"/>
                <w:lang w:eastAsia="en-US"/>
              </w:rPr>
            </w:pPr>
            <w:r>
              <w:rPr>
                <w:sz w:val="20"/>
                <w:lang w:eastAsia="en-US"/>
              </w:rPr>
              <w:t xml:space="preserve">        IL SEGRETARIO COMUNALE</w:t>
            </w:r>
          </w:p>
        </w:tc>
        <w:tc>
          <w:tcPr>
            <w:tcW w:w="3259" w:type="dxa"/>
          </w:tcPr>
          <w:p w:rsidR="004941F2" w:rsidRDefault="004941F2">
            <w:pPr>
              <w:keepNext/>
              <w:overflowPunct w:val="0"/>
              <w:autoSpaceDE w:val="0"/>
              <w:autoSpaceDN w:val="0"/>
              <w:adjustRightInd w:val="0"/>
              <w:spacing w:line="276" w:lineRule="auto"/>
              <w:textAlignment w:val="baseline"/>
              <w:outlineLvl w:val="5"/>
              <w:rPr>
                <w:b/>
                <w:sz w:val="20"/>
                <w:szCs w:val="20"/>
                <w:lang w:eastAsia="en-US"/>
              </w:rPr>
            </w:pPr>
          </w:p>
          <w:p w:rsidR="004941F2" w:rsidRDefault="004941F2">
            <w:pPr>
              <w:spacing w:line="276" w:lineRule="auto"/>
              <w:jc w:val="center"/>
              <w:rPr>
                <w:sz w:val="20"/>
                <w:szCs w:val="20"/>
                <w:lang w:eastAsia="en-US"/>
              </w:rPr>
            </w:pPr>
            <w:r>
              <w:rPr>
                <w:sz w:val="20"/>
                <w:szCs w:val="20"/>
                <w:lang w:eastAsia="en-US"/>
              </w:rPr>
              <w:t xml:space="preserve"> </w:t>
            </w:r>
          </w:p>
        </w:tc>
        <w:tc>
          <w:tcPr>
            <w:tcW w:w="3260" w:type="dxa"/>
          </w:tcPr>
          <w:p w:rsidR="004941F2" w:rsidRDefault="004941F2">
            <w:pPr>
              <w:keepNext/>
              <w:overflowPunct w:val="0"/>
              <w:autoSpaceDE w:val="0"/>
              <w:autoSpaceDN w:val="0"/>
              <w:adjustRightInd w:val="0"/>
              <w:spacing w:line="276" w:lineRule="auto"/>
              <w:textAlignment w:val="baseline"/>
              <w:outlineLvl w:val="5"/>
              <w:rPr>
                <w:sz w:val="20"/>
                <w:szCs w:val="20"/>
                <w:lang w:eastAsia="en-US"/>
              </w:rPr>
            </w:pPr>
          </w:p>
          <w:p w:rsidR="004941F2" w:rsidRDefault="004941F2">
            <w:pPr>
              <w:keepNext/>
              <w:overflowPunct w:val="0"/>
              <w:autoSpaceDE w:val="0"/>
              <w:autoSpaceDN w:val="0"/>
              <w:adjustRightInd w:val="0"/>
              <w:spacing w:line="276" w:lineRule="auto"/>
              <w:textAlignment w:val="baseline"/>
              <w:outlineLvl w:val="5"/>
              <w:rPr>
                <w:sz w:val="20"/>
                <w:szCs w:val="20"/>
                <w:lang w:eastAsia="en-US"/>
              </w:rPr>
            </w:pPr>
            <w:r>
              <w:rPr>
                <w:sz w:val="20"/>
                <w:szCs w:val="20"/>
                <w:lang w:eastAsia="en-US"/>
              </w:rPr>
              <w:t>IL PRESIDENTE</w:t>
            </w:r>
          </w:p>
        </w:tc>
      </w:tr>
      <w:tr w:rsidR="004941F2" w:rsidTr="004941F2">
        <w:tc>
          <w:tcPr>
            <w:tcW w:w="3471" w:type="dxa"/>
            <w:hideMark/>
          </w:tcPr>
          <w:p w:rsidR="004941F2" w:rsidRDefault="004941F2">
            <w:pPr>
              <w:spacing w:line="276" w:lineRule="auto"/>
              <w:jc w:val="center"/>
              <w:rPr>
                <w:sz w:val="20"/>
                <w:lang w:eastAsia="en-US"/>
              </w:rPr>
            </w:pPr>
            <w:r>
              <w:rPr>
                <w:sz w:val="20"/>
                <w:lang w:eastAsia="en-US"/>
              </w:rPr>
              <w:t xml:space="preserve"> F.to Maria Giuseppa </w:t>
            </w:r>
            <w:proofErr w:type="spellStart"/>
            <w:r>
              <w:rPr>
                <w:sz w:val="20"/>
                <w:lang w:eastAsia="en-US"/>
              </w:rPr>
              <w:t>Bullitta</w:t>
            </w:r>
            <w:proofErr w:type="spellEnd"/>
          </w:p>
        </w:tc>
        <w:tc>
          <w:tcPr>
            <w:tcW w:w="3259" w:type="dxa"/>
          </w:tcPr>
          <w:p w:rsidR="004941F2" w:rsidRDefault="004941F2">
            <w:pPr>
              <w:keepNext/>
              <w:overflowPunct w:val="0"/>
              <w:autoSpaceDE w:val="0"/>
              <w:autoSpaceDN w:val="0"/>
              <w:adjustRightInd w:val="0"/>
              <w:spacing w:line="276" w:lineRule="auto"/>
              <w:textAlignment w:val="baseline"/>
              <w:outlineLvl w:val="5"/>
              <w:rPr>
                <w:b/>
                <w:sz w:val="20"/>
                <w:szCs w:val="20"/>
                <w:lang w:eastAsia="en-US"/>
              </w:rPr>
            </w:pPr>
          </w:p>
        </w:tc>
        <w:tc>
          <w:tcPr>
            <w:tcW w:w="3260" w:type="dxa"/>
            <w:hideMark/>
          </w:tcPr>
          <w:p w:rsidR="004941F2" w:rsidRDefault="004941F2">
            <w:pPr>
              <w:keepNext/>
              <w:overflowPunct w:val="0"/>
              <w:autoSpaceDE w:val="0"/>
              <w:autoSpaceDN w:val="0"/>
              <w:adjustRightInd w:val="0"/>
              <w:spacing w:line="276" w:lineRule="auto"/>
              <w:textAlignment w:val="baseline"/>
              <w:outlineLvl w:val="5"/>
              <w:rPr>
                <w:sz w:val="20"/>
                <w:szCs w:val="20"/>
                <w:lang w:eastAsia="en-US"/>
              </w:rPr>
            </w:pPr>
            <w:r>
              <w:rPr>
                <w:sz w:val="20"/>
                <w:szCs w:val="20"/>
                <w:lang w:eastAsia="en-US"/>
              </w:rPr>
              <w:t xml:space="preserve">F.to Gesuino </w:t>
            </w:r>
            <w:proofErr w:type="spellStart"/>
            <w:r>
              <w:rPr>
                <w:sz w:val="20"/>
                <w:szCs w:val="20"/>
                <w:lang w:eastAsia="en-US"/>
              </w:rPr>
              <w:t>Scano</w:t>
            </w:r>
            <w:proofErr w:type="spellEnd"/>
          </w:p>
        </w:tc>
      </w:tr>
      <w:tr w:rsidR="004941F2" w:rsidTr="004941F2">
        <w:tc>
          <w:tcPr>
            <w:tcW w:w="3471" w:type="dxa"/>
          </w:tcPr>
          <w:p w:rsidR="004941F2" w:rsidRDefault="004941F2">
            <w:pPr>
              <w:spacing w:line="276" w:lineRule="auto"/>
              <w:jc w:val="center"/>
              <w:rPr>
                <w:i/>
                <w:sz w:val="20"/>
                <w:lang w:eastAsia="en-US"/>
              </w:rPr>
            </w:pPr>
          </w:p>
        </w:tc>
        <w:tc>
          <w:tcPr>
            <w:tcW w:w="3259" w:type="dxa"/>
          </w:tcPr>
          <w:p w:rsidR="004941F2" w:rsidRDefault="004941F2">
            <w:pPr>
              <w:keepNext/>
              <w:overflowPunct w:val="0"/>
              <w:autoSpaceDE w:val="0"/>
              <w:autoSpaceDN w:val="0"/>
              <w:adjustRightInd w:val="0"/>
              <w:spacing w:line="276" w:lineRule="auto"/>
              <w:textAlignment w:val="baseline"/>
              <w:outlineLvl w:val="5"/>
              <w:rPr>
                <w:b/>
                <w:sz w:val="20"/>
                <w:szCs w:val="20"/>
                <w:lang w:eastAsia="en-US"/>
              </w:rPr>
            </w:pPr>
          </w:p>
        </w:tc>
        <w:tc>
          <w:tcPr>
            <w:tcW w:w="3260" w:type="dxa"/>
          </w:tcPr>
          <w:p w:rsidR="004941F2" w:rsidRDefault="004941F2">
            <w:pPr>
              <w:keepNext/>
              <w:overflowPunct w:val="0"/>
              <w:autoSpaceDE w:val="0"/>
              <w:autoSpaceDN w:val="0"/>
              <w:adjustRightInd w:val="0"/>
              <w:spacing w:line="276" w:lineRule="auto"/>
              <w:textAlignment w:val="baseline"/>
              <w:outlineLvl w:val="5"/>
              <w:rPr>
                <w:b/>
                <w:sz w:val="20"/>
                <w:szCs w:val="20"/>
                <w:lang w:eastAsia="en-US"/>
              </w:rPr>
            </w:pPr>
          </w:p>
        </w:tc>
      </w:tr>
    </w:tbl>
    <w:p w:rsidR="004941F2" w:rsidRDefault="004941F2" w:rsidP="004941F2">
      <w:pPr>
        <w:keepNext/>
        <w:jc w:val="center"/>
        <w:outlineLvl w:val="0"/>
        <w:rPr>
          <w:b/>
          <w:bCs/>
          <w:sz w:val="20"/>
        </w:rPr>
      </w:pPr>
      <w:r>
        <w:rPr>
          <w:bCs/>
          <w:sz w:val="20"/>
        </w:rPr>
        <w:t>______________________________________________________________________________________________</w:t>
      </w:r>
    </w:p>
    <w:p w:rsidR="004941F2" w:rsidRDefault="004941F2" w:rsidP="004941F2">
      <w:pPr>
        <w:keepNext/>
        <w:outlineLvl w:val="0"/>
        <w:rPr>
          <w:b/>
          <w:bCs/>
          <w:sz w:val="20"/>
        </w:rPr>
      </w:pPr>
    </w:p>
    <w:p w:rsidR="004941F2" w:rsidRDefault="004941F2" w:rsidP="004941F2">
      <w:pPr>
        <w:keepNext/>
        <w:outlineLvl w:val="0"/>
        <w:rPr>
          <w:b/>
          <w:bCs/>
          <w:i/>
          <w:sz w:val="20"/>
        </w:rPr>
      </w:pPr>
      <w:r>
        <w:rPr>
          <w:b/>
          <w:bCs/>
          <w:sz w:val="20"/>
        </w:rPr>
        <w:t xml:space="preserve">PARERI  </w:t>
      </w:r>
      <w:r>
        <w:rPr>
          <w:b/>
          <w:bCs/>
          <w:i/>
          <w:sz w:val="20"/>
        </w:rPr>
        <w:t xml:space="preserve">ex art. 49 del </w:t>
      </w:r>
      <w:proofErr w:type="spellStart"/>
      <w:r>
        <w:rPr>
          <w:b/>
          <w:bCs/>
          <w:i/>
          <w:sz w:val="20"/>
        </w:rPr>
        <w:t>D.Lgs.</w:t>
      </w:r>
      <w:proofErr w:type="spellEnd"/>
      <w:r>
        <w:rPr>
          <w:b/>
          <w:bCs/>
          <w:i/>
          <w:sz w:val="20"/>
        </w:rPr>
        <w:t xml:space="preserve"> n. 267/2000:</w:t>
      </w:r>
    </w:p>
    <w:p w:rsidR="004941F2" w:rsidRDefault="004941F2" w:rsidP="004941F2">
      <w:pPr>
        <w:rPr>
          <w:sz w:val="20"/>
        </w:rPr>
      </w:pPr>
    </w:p>
    <w:tbl>
      <w:tblPr>
        <w:tblW w:w="0" w:type="auto"/>
        <w:tblInd w:w="70" w:type="dxa"/>
        <w:tblLayout w:type="fixed"/>
        <w:tblCellMar>
          <w:left w:w="70" w:type="dxa"/>
          <w:right w:w="70" w:type="dxa"/>
        </w:tblCellMar>
        <w:tblLook w:val="04A0"/>
      </w:tblPr>
      <w:tblGrid>
        <w:gridCol w:w="3402"/>
        <w:gridCol w:w="3391"/>
        <w:gridCol w:w="3130"/>
      </w:tblGrid>
      <w:tr w:rsidR="004941F2" w:rsidTr="004941F2">
        <w:tc>
          <w:tcPr>
            <w:tcW w:w="3402" w:type="dxa"/>
          </w:tcPr>
          <w:p w:rsidR="004941F2" w:rsidRDefault="004941F2">
            <w:pPr>
              <w:spacing w:line="276" w:lineRule="auto"/>
              <w:ind w:left="50"/>
              <w:rPr>
                <w:sz w:val="20"/>
                <w:lang w:eastAsia="en-US"/>
              </w:rPr>
            </w:pPr>
            <w:r>
              <w:rPr>
                <w:lang w:eastAsia="en-US"/>
              </w:rPr>
              <w:pict>
                <v:rect id="Rettangolo 3" o:spid="_x0000_s1027" style="position:absolute;left:0;text-align:left;margin-left:172.05pt;margin-top:6.65pt;width:6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" o:allowincell="f" fillcolor="black [3200]" strokecolor="#f2f2f2 [3041]" strokeweight="3pt">
                  <v:shadow on="t" type="perspective" color="#7f7f7f [1601]" opacity=".5" offset="1pt" offset2="-1pt"/>
                  <v:textbox inset="0,0,0,0">
                    <w:txbxContent>
                      <w:p w:rsidR="004941F2" w:rsidRDefault="004941F2" w:rsidP="004941F2">
                        <w:proofErr w:type="spellStart"/>
                        <w:r>
                          <w:t>xxxxxx</w:t>
                        </w:r>
                        <w:proofErr w:type="spellEnd"/>
                      </w:p>
                    </w:txbxContent>
                  </v:textbox>
                </v:rect>
              </w:pict>
            </w:r>
            <w:r>
              <w:rPr>
                <w:lang w:eastAsia="en-US"/>
              </w:rPr>
              <w:pict>
                <v:rect id="Rettangolo 4" o:spid="_x0000_s1028" style="position:absolute;left:0;text-align:left;margin-left:172.3pt;margin-top:24.8pt;width:6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" o:allowincell="f" fillcolor="white [3201]" strokecolor="black [3200]" strokeweight="1pt">
                  <v:stroke dashstyle="dash"/>
                  <v:shadow color="#868686"/>
                  <v:textbox inset="0,0,0,0">
                    <w:txbxContent>
                      <w:p w:rsidR="004941F2" w:rsidRDefault="004941F2" w:rsidP="004941F2"/>
                    </w:txbxContent>
                  </v:textbox>
                </v:rect>
              </w:pict>
            </w:r>
          </w:p>
          <w:p w:rsidR="004941F2" w:rsidRDefault="004941F2" w:rsidP="004941F2">
            <w:pPr>
              <w:numPr>
                <w:ilvl w:val="0"/>
                <w:numId w:val="5"/>
              </w:numPr>
              <w:tabs>
                <w:tab w:val="left" w:pos="356"/>
              </w:tabs>
              <w:spacing w:line="276" w:lineRule="auto"/>
              <w:ind w:left="356" w:hanging="306"/>
              <w:rPr>
                <w:sz w:val="20"/>
                <w:lang w:eastAsia="en-US"/>
              </w:rPr>
            </w:pPr>
            <w:r>
              <w:rPr>
                <w:i/>
                <w:sz w:val="20"/>
                <w:lang w:eastAsia="en-US"/>
              </w:rPr>
              <w:t>Visto,</w:t>
            </w:r>
            <w:r>
              <w:rPr>
                <w:sz w:val="20"/>
                <w:lang w:eastAsia="en-US"/>
              </w:rPr>
              <w:t xml:space="preserve"> per Regolarità Tecnica: </w:t>
            </w:r>
          </w:p>
        </w:tc>
        <w:tc>
          <w:tcPr>
            <w:tcW w:w="3391" w:type="dxa"/>
          </w:tcPr>
          <w:p w:rsidR="004941F2" w:rsidRDefault="004941F2">
            <w:pPr>
              <w:spacing w:line="276" w:lineRule="auto"/>
              <w:rPr>
                <w:sz w:val="20"/>
                <w:lang w:eastAsia="en-US"/>
              </w:rPr>
            </w:pPr>
            <w:r>
              <w:rPr>
                <w:sz w:val="20"/>
                <w:lang w:eastAsia="en-US"/>
              </w:rPr>
              <w:t xml:space="preserve">     parere FAVOREVOLE</w:t>
            </w:r>
          </w:p>
          <w:p w:rsidR="004941F2" w:rsidRDefault="004941F2">
            <w:pPr>
              <w:numPr>
                <w:ilvl w:val="12"/>
                <w:numId w:val="0"/>
              </w:numPr>
              <w:spacing w:line="276" w:lineRule="auto"/>
              <w:rPr>
                <w:sz w:val="20"/>
                <w:lang w:eastAsia="en-US"/>
              </w:rPr>
            </w:pPr>
          </w:p>
          <w:p w:rsidR="004941F2" w:rsidRDefault="004941F2">
            <w:pPr>
              <w:numPr>
                <w:ilvl w:val="12"/>
                <w:numId w:val="0"/>
              </w:numPr>
              <w:spacing w:line="276" w:lineRule="auto"/>
              <w:rPr>
                <w:sz w:val="20"/>
                <w:lang w:eastAsia="en-US"/>
              </w:rPr>
            </w:pPr>
            <w:r>
              <w:rPr>
                <w:sz w:val="20"/>
                <w:lang w:eastAsia="en-US"/>
              </w:rPr>
              <w:t xml:space="preserve">      parere NON FAVOREVOLE</w:t>
            </w:r>
          </w:p>
        </w:tc>
        <w:tc>
          <w:tcPr>
            <w:tcW w:w="3130" w:type="dxa"/>
            <w:hideMark/>
          </w:tcPr>
          <w:p w:rsidR="004941F2" w:rsidRDefault="004941F2">
            <w:pPr>
              <w:numPr>
                <w:ilvl w:val="12"/>
                <w:numId w:val="0"/>
              </w:numPr>
              <w:spacing w:line="276" w:lineRule="auto"/>
              <w:jc w:val="center"/>
              <w:rPr>
                <w:i/>
                <w:sz w:val="20"/>
                <w:lang w:eastAsia="en-US"/>
              </w:rPr>
            </w:pPr>
            <w:r>
              <w:rPr>
                <w:i/>
                <w:sz w:val="20"/>
                <w:lang w:eastAsia="en-US"/>
              </w:rPr>
              <w:t>Il Responsabile del Servizio</w:t>
            </w:r>
          </w:p>
          <w:p w:rsidR="004941F2" w:rsidRDefault="004941F2">
            <w:pPr>
              <w:keepNext/>
              <w:spacing w:line="276" w:lineRule="auto"/>
              <w:outlineLvl w:val="3"/>
              <w:rPr>
                <w:bCs/>
                <w:i/>
                <w:iCs/>
                <w:sz w:val="20"/>
                <w:lang w:eastAsia="en-US"/>
              </w:rPr>
            </w:pPr>
            <w:r>
              <w:rPr>
                <w:bCs/>
                <w:i/>
                <w:iCs/>
                <w:sz w:val="20"/>
                <w:lang w:eastAsia="en-US"/>
              </w:rPr>
              <w:t xml:space="preserve">            F.to </w:t>
            </w:r>
            <w:proofErr w:type="spellStart"/>
            <w:r>
              <w:rPr>
                <w:bCs/>
                <w:i/>
                <w:iCs/>
                <w:sz w:val="20"/>
                <w:lang w:eastAsia="en-US"/>
              </w:rPr>
              <w:t>Nicolina</w:t>
            </w:r>
            <w:proofErr w:type="spellEnd"/>
            <w:r>
              <w:rPr>
                <w:bCs/>
                <w:i/>
                <w:iCs/>
                <w:sz w:val="20"/>
                <w:lang w:eastAsia="en-US"/>
              </w:rPr>
              <w:t xml:space="preserve"> </w:t>
            </w:r>
            <w:proofErr w:type="spellStart"/>
            <w:r>
              <w:rPr>
                <w:bCs/>
                <w:i/>
                <w:iCs/>
                <w:sz w:val="20"/>
                <w:lang w:eastAsia="en-US"/>
              </w:rPr>
              <w:t>Cattari</w:t>
            </w:r>
            <w:proofErr w:type="spellEnd"/>
          </w:p>
        </w:tc>
      </w:tr>
    </w:tbl>
    <w:p w:rsidR="004941F2" w:rsidRDefault="004941F2" w:rsidP="004941F2">
      <w:pPr>
        <w:keepNext/>
        <w:numPr>
          <w:ilvl w:val="12"/>
          <w:numId w:val="0"/>
        </w:numPr>
        <w:spacing w:line="360" w:lineRule="auto"/>
        <w:jc w:val="center"/>
        <w:outlineLvl w:val="1"/>
        <w:rPr>
          <w:b/>
          <w:bCs/>
          <w:sz w:val="20"/>
        </w:rPr>
      </w:pPr>
    </w:p>
    <w:tbl>
      <w:tblPr>
        <w:tblW w:w="0" w:type="auto"/>
        <w:tblInd w:w="70" w:type="dxa"/>
        <w:tblLayout w:type="fixed"/>
        <w:tblCellMar>
          <w:left w:w="70" w:type="dxa"/>
          <w:right w:w="70" w:type="dxa"/>
        </w:tblCellMar>
        <w:tblLook w:val="04A0"/>
      </w:tblPr>
      <w:tblGrid>
        <w:gridCol w:w="3402"/>
        <w:gridCol w:w="3391"/>
        <w:gridCol w:w="3130"/>
      </w:tblGrid>
      <w:tr w:rsidR="004941F2" w:rsidTr="004941F2">
        <w:tc>
          <w:tcPr>
            <w:tcW w:w="3402" w:type="dxa"/>
          </w:tcPr>
          <w:p w:rsidR="004941F2" w:rsidRDefault="004941F2">
            <w:pPr>
              <w:numPr>
                <w:ilvl w:val="12"/>
                <w:numId w:val="0"/>
              </w:numPr>
              <w:spacing w:line="276" w:lineRule="auto"/>
              <w:ind w:left="50"/>
              <w:rPr>
                <w:sz w:val="20"/>
                <w:lang w:eastAsia="en-US"/>
              </w:rPr>
            </w:pPr>
            <w:r>
              <w:rPr>
                <w:lang w:eastAsia="en-US"/>
              </w:rPr>
              <w:pict>
                <v:rect id="Rettangolo 2" o:spid="_x0000_s1029" style="position:absolute;left:0;text-align:left;margin-left:172.3pt;margin-top:24.8pt;width:6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" o:allowincell="f" fillcolor="white [3201]" strokecolor="black [3200]" strokeweight="1pt">
                  <v:stroke dashstyle="dash"/>
                  <v:shadow color="#868686"/>
                  <v:textbox inset="0,0,0,0">
                    <w:txbxContent>
                      <w:p w:rsidR="004941F2" w:rsidRDefault="004941F2" w:rsidP="004941F2"/>
                    </w:txbxContent>
                  </v:textbox>
                </v:rect>
              </w:pict>
            </w:r>
            <w:r>
              <w:rPr>
                <w:lang w:eastAsia="en-US"/>
              </w:rPr>
              <w:pict>
                <v:rect id="Rettangolo 1" o:spid="_x0000_s1030" style="position:absolute;left:0;text-align:left;margin-left:172.3pt;margin-top:6.8pt;width:6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" o:allowincell="f" fillcolor="white [3201]" strokecolor="black [3200]" strokeweight="1pt">
                  <v:stroke dashstyle="dash"/>
                  <v:shadow color="#868686"/>
                  <v:textbox inset="0,0,0,0">
                    <w:txbxContent>
                      <w:p w:rsidR="004941F2" w:rsidRDefault="004941F2" w:rsidP="004941F2"/>
                    </w:txbxContent>
                  </v:textbox>
                </v:rect>
              </w:pict>
            </w:r>
          </w:p>
          <w:p w:rsidR="004941F2" w:rsidRDefault="004941F2" w:rsidP="004941F2">
            <w:pPr>
              <w:numPr>
                <w:ilvl w:val="0"/>
                <w:numId w:val="6"/>
              </w:numPr>
              <w:tabs>
                <w:tab w:val="left" w:pos="356"/>
              </w:tabs>
              <w:spacing w:line="276" w:lineRule="auto"/>
              <w:ind w:left="356" w:hanging="306"/>
              <w:rPr>
                <w:sz w:val="20"/>
                <w:lang w:eastAsia="en-US"/>
              </w:rPr>
            </w:pPr>
            <w:r>
              <w:rPr>
                <w:i/>
                <w:sz w:val="20"/>
                <w:lang w:eastAsia="en-US"/>
              </w:rPr>
              <w:t>Visto,</w:t>
            </w:r>
            <w:r>
              <w:rPr>
                <w:sz w:val="20"/>
                <w:lang w:eastAsia="en-US"/>
              </w:rPr>
              <w:t xml:space="preserve"> per Regolarità Contabile: </w:t>
            </w:r>
          </w:p>
        </w:tc>
        <w:tc>
          <w:tcPr>
            <w:tcW w:w="3391" w:type="dxa"/>
          </w:tcPr>
          <w:p w:rsidR="004941F2" w:rsidRDefault="004941F2">
            <w:pPr>
              <w:spacing w:line="276" w:lineRule="auto"/>
              <w:rPr>
                <w:sz w:val="20"/>
                <w:lang w:eastAsia="en-US"/>
              </w:rPr>
            </w:pPr>
            <w:r>
              <w:rPr>
                <w:sz w:val="20"/>
                <w:lang w:eastAsia="en-US"/>
              </w:rPr>
              <w:t xml:space="preserve">     parere FAVOREVOLE</w:t>
            </w:r>
          </w:p>
          <w:p w:rsidR="004941F2" w:rsidRDefault="004941F2">
            <w:pPr>
              <w:spacing w:line="276" w:lineRule="auto"/>
              <w:rPr>
                <w:sz w:val="20"/>
                <w:lang w:eastAsia="en-US"/>
              </w:rPr>
            </w:pPr>
          </w:p>
          <w:p w:rsidR="004941F2" w:rsidRDefault="004941F2">
            <w:pPr>
              <w:spacing w:line="276" w:lineRule="auto"/>
              <w:rPr>
                <w:sz w:val="20"/>
                <w:lang w:eastAsia="en-US"/>
              </w:rPr>
            </w:pPr>
            <w:r>
              <w:rPr>
                <w:sz w:val="20"/>
                <w:lang w:eastAsia="en-US"/>
              </w:rPr>
              <w:t xml:space="preserve">      parere NON FAVOREVOLE</w:t>
            </w:r>
          </w:p>
        </w:tc>
        <w:tc>
          <w:tcPr>
            <w:tcW w:w="3130" w:type="dxa"/>
          </w:tcPr>
          <w:p w:rsidR="004941F2" w:rsidRDefault="004941F2">
            <w:pPr>
              <w:spacing w:line="276" w:lineRule="auto"/>
              <w:jc w:val="center"/>
              <w:rPr>
                <w:bCs/>
                <w:i/>
                <w:iCs/>
                <w:sz w:val="20"/>
                <w:lang w:eastAsia="en-US"/>
              </w:rPr>
            </w:pPr>
            <w:r>
              <w:rPr>
                <w:bCs/>
                <w:i/>
                <w:iCs/>
                <w:sz w:val="20"/>
                <w:lang w:eastAsia="en-US"/>
              </w:rPr>
              <w:t>Il Responsabile del Servizio</w:t>
            </w:r>
          </w:p>
          <w:p w:rsidR="004941F2" w:rsidRDefault="004941F2">
            <w:pPr>
              <w:keepNext/>
              <w:spacing w:line="276" w:lineRule="auto"/>
              <w:jc w:val="center"/>
              <w:outlineLvl w:val="6"/>
              <w:rPr>
                <w:bCs/>
                <w:i/>
                <w:iCs/>
                <w:sz w:val="20"/>
                <w:lang w:eastAsia="en-US"/>
              </w:rPr>
            </w:pPr>
          </w:p>
          <w:p w:rsidR="004941F2" w:rsidRDefault="004941F2">
            <w:pPr>
              <w:spacing w:line="276" w:lineRule="auto"/>
              <w:rPr>
                <w:bCs/>
                <w:i/>
                <w:iCs/>
                <w:sz w:val="20"/>
                <w:lang w:eastAsia="en-US"/>
              </w:rPr>
            </w:pPr>
          </w:p>
        </w:tc>
      </w:tr>
    </w:tbl>
    <w:p w:rsidR="004941F2" w:rsidRDefault="004941F2" w:rsidP="004941F2">
      <w:pPr>
        <w:jc w:val="both"/>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4941F2" w:rsidRDefault="004941F2" w:rsidP="004941F2">
      <w:pPr>
        <w:jc w:val="both"/>
        <w:rPr>
          <w:b/>
          <w:sz w:val="20"/>
        </w:rPr>
      </w:pPr>
      <w:r>
        <w:rPr>
          <w:b/>
          <w:sz w:val="20"/>
        </w:rPr>
        <w:t>________________________________________________________________________________________________</w:t>
      </w:r>
    </w:p>
    <w:p w:rsidR="004941F2" w:rsidRDefault="004941F2" w:rsidP="004941F2">
      <w:pPr>
        <w:rPr>
          <w:b/>
          <w:sz w:val="20"/>
        </w:rPr>
      </w:pPr>
    </w:p>
    <w:p w:rsidR="004941F2" w:rsidRDefault="004941F2" w:rsidP="004941F2">
      <w:pPr>
        <w:rPr>
          <w:b/>
          <w:i/>
          <w:sz w:val="20"/>
        </w:rPr>
      </w:pPr>
      <w:r>
        <w:rPr>
          <w:b/>
          <w:sz w:val="20"/>
        </w:rPr>
        <w:t xml:space="preserve">PUBBLICAZIONE </w:t>
      </w:r>
      <w:r>
        <w:rPr>
          <w:b/>
          <w:i/>
          <w:sz w:val="20"/>
        </w:rPr>
        <w:t xml:space="preserve">ex art. 124 del </w:t>
      </w:r>
      <w:proofErr w:type="spellStart"/>
      <w:r>
        <w:rPr>
          <w:b/>
          <w:i/>
          <w:sz w:val="20"/>
        </w:rPr>
        <w:t>D.Lgs.</w:t>
      </w:r>
      <w:proofErr w:type="spellEnd"/>
      <w:r>
        <w:rPr>
          <w:b/>
          <w:i/>
          <w:sz w:val="20"/>
        </w:rPr>
        <w:t xml:space="preserve"> 267/ 2000:</w:t>
      </w:r>
    </w:p>
    <w:p w:rsidR="004941F2" w:rsidRDefault="004941F2" w:rsidP="004941F2">
      <w:pPr>
        <w:rPr>
          <w:b/>
          <w:i/>
          <w:sz w:val="20"/>
        </w:rPr>
      </w:pPr>
    </w:p>
    <w:p w:rsidR="004941F2" w:rsidRDefault="004941F2" w:rsidP="004941F2">
      <w:pPr>
        <w:overflowPunct w:val="0"/>
        <w:autoSpaceDE w:val="0"/>
        <w:autoSpaceDN w:val="0"/>
        <w:adjustRightInd w:val="0"/>
        <w:spacing w:line="360" w:lineRule="auto"/>
        <w:ind w:firstLine="540"/>
        <w:jc w:val="both"/>
        <w:textAlignment w:val="baseline"/>
        <w:rPr>
          <w:bCs/>
          <w:sz w:val="20"/>
          <w:szCs w:val="20"/>
        </w:rPr>
      </w:pPr>
      <w:r>
        <w:rPr>
          <w:bCs/>
          <w:sz w:val="20"/>
          <w:szCs w:val="20"/>
        </w:rPr>
        <w:t xml:space="preserve">La  sottoscritta Responsabile del Settore, ATTESTA che la presente Deliberazione è stata affissa all’Albo </w:t>
      </w:r>
      <w:proofErr w:type="spellStart"/>
      <w:r>
        <w:rPr>
          <w:bCs/>
          <w:sz w:val="20"/>
          <w:szCs w:val="20"/>
        </w:rPr>
        <w:t>Pretorioon-line</w:t>
      </w:r>
      <w:proofErr w:type="spellEnd"/>
      <w:r>
        <w:rPr>
          <w:bCs/>
          <w:sz w:val="20"/>
          <w:szCs w:val="20"/>
        </w:rPr>
        <w:t xml:space="preserve"> di questo Comune dal g.     /11/2012 per 15 giorni consecutivi. Attesta altresì che la presente è inserita nel Repertorio degli Atti Pubblicati all’Albo Pretorio on-line con referto n.        del     /11/2012, nonché consegnata a mani del messo notificatore ai </w:t>
      </w:r>
      <w:proofErr w:type="spellStart"/>
      <w:r>
        <w:rPr>
          <w:bCs/>
          <w:sz w:val="20"/>
          <w:szCs w:val="20"/>
        </w:rPr>
        <w:t>Sigg.ri</w:t>
      </w:r>
      <w:proofErr w:type="spellEnd"/>
      <w:r>
        <w:rPr>
          <w:bCs/>
          <w:sz w:val="20"/>
          <w:szCs w:val="20"/>
        </w:rPr>
        <w:t xml:space="preserve"> Capigruppo consiliari in data ____/11/2012.</w:t>
      </w:r>
    </w:p>
    <w:p w:rsidR="004941F2" w:rsidRDefault="004941F2" w:rsidP="004941F2">
      <w:pPr>
        <w:overflowPunct w:val="0"/>
        <w:autoSpaceDE w:val="0"/>
        <w:autoSpaceDN w:val="0"/>
        <w:adjustRightInd w:val="0"/>
        <w:spacing w:line="360" w:lineRule="auto"/>
        <w:ind w:firstLine="540"/>
        <w:jc w:val="both"/>
        <w:textAlignment w:val="baseline"/>
        <w:rPr>
          <w:bCs/>
          <w:sz w:val="20"/>
          <w:szCs w:val="20"/>
        </w:rPr>
      </w:pPr>
      <w:r>
        <w:rPr>
          <w:bCs/>
          <w:sz w:val="20"/>
          <w:szCs w:val="20"/>
        </w:rPr>
        <w:t>.</w:t>
      </w:r>
    </w:p>
    <w:p w:rsidR="004941F2" w:rsidRDefault="004941F2" w:rsidP="004941F2">
      <w:pPr>
        <w:overflowPunct w:val="0"/>
        <w:autoSpaceDE w:val="0"/>
        <w:autoSpaceDN w:val="0"/>
        <w:adjustRightInd w:val="0"/>
        <w:spacing w:line="360" w:lineRule="auto"/>
        <w:ind w:left="1080" w:hanging="1080"/>
        <w:jc w:val="both"/>
        <w:textAlignment w:val="baseline"/>
        <w:rPr>
          <w:b/>
          <w:sz w:val="20"/>
          <w:szCs w:val="20"/>
        </w:rPr>
      </w:pPr>
    </w:p>
    <w:p w:rsidR="004941F2" w:rsidRDefault="004941F2" w:rsidP="004941F2">
      <w:pPr>
        <w:overflowPunct w:val="0"/>
        <w:autoSpaceDE w:val="0"/>
        <w:autoSpaceDN w:val="0"/>
        <w:adjustRightInd w:val="0"/>
        <w:spacing w:line="360" w:lineRule="auto"/>
        <w:ind w:firstLine="540"/>
        <w:jc w:val="both"/>
        <w:textAlignment w:val="baseline"/>
        <w:rPr>
          <w:sz w:val="20"/>
          <w:szCs w:val="20"/>
        </w:rPr>
      </w:pPr>
      <w:r>
        <w:rPr>
          <w:bCs/>
          <w:sz w:val="20"/>
          <w:szCs w:val="20"/>
        </w:rPr>
        <w:t>Muros lì,             /11 /2012</w:t>
      </w:r>
      <w:r>
        <w:rPr>
          <w:bCs/>
          <w:sz w:val="20"/>
          <w:szCs w:val="20"/>
        </w:rPr>
        <w:tab/>
      </w:r>
      <w:r>
        <w:rPr>
          <w:b/>
          <w:sz w:val="20"/>
          <w:szCs w:val="20"/>
        </w:rPr>
        <w:t xml:space="preserve">                            </w:t>
      </w:r>
      <w:r>
        <w:rPr>
          <w:b/>
          <w:sz w:val="20"/>
          <w:szCs w:val="20"/>
        </w:rPr>
        <w:tab/>
      </w:r>
      <w:r>
        <w:rPr>
          <w:b/>
          <w:sz w:val="20"/>
          <w:szCs w:val="20"/>
        </w:rPr>
        <w:tab/>
      </w:r>
      <w:r>
        <w:rPr>
          <w:sz w:val="20"/>
          <w:szCs w:val="20"/>
        </w:rPr>
        <w:t xml:space="preserve"> </w:t>
      </w:r>
      <w:r>
        <w:rPr>
          <w:sz w:val="20"/>
          <w:szCs w:val="20"/>
        </w:rPr>
        <w:tab/>
        <w:t xml:space="preserve"> IL RESPONSABILE AMMINISTRATIVO   </w:t>
      </w:r>
    </w:p>
    <w:p w:rsidR="004941F2" w:rsidRDefault="004941F2" w:rsidP="004941F2">
      <w:pPr>
        <w:keepNext/>
        <w:ind w:left="5664" w:firstLine="708"/>
        <w:outlineLvl w:val="3"/>
        <w:rPr>
          <w:b/>
          <w:bCs/>
          <w:i/>
          <w:iCs/>
          <w:sz w:val="20"/>
        </w:rPr>
      </w:pPr>
      <w:r>
        <w:rPr>
          <w:bCs/>
          <w:iCs/>
          <w:sz w:val="20"/>
        </w:rPr>
        <w:t xml:space="preserve">    F.to </w:t>
      </w:r>
      <w:proofErr w:type="spellStart"/>
      <w:r>
        <w:rPr>
          <w:bCs/>
          <w:iCs/>
          <w:sz w:val="20"/>
        </w:rPr>
        <w:t>Nicolina</w:t>
      </w:r>
      <w:proofErr w:type="spellEnd"/>
      <w:r>
        <w:rPr>
          <w:bCs/>
          <w:iCs/>
          <w:sz w:val="20"/>
        </w:rPr>
        <w:t xml:space="preserve"> </w:t>
      </w:r>
      <w:proofErr w:type="spellStart"/>
      <w:r>
        <w:rPr>
          <w:bCs/>
          <w:iCs/>
          <w:sz w:val="20"/>
        </w:rPr>
        <w:t>Cattari</w:t>
      </w:r>
      <w:proofErr w:type="spellEnd"/>
    </w:p>
    <w:p w:rsidR="004941F2" w:rsidRDefault="004941F2" w:rsidP="004941F2">
      <w:pPr>
        <w:jc w:val="both"/>
        <w:rPr>
          <w:b/>
          <w:sz w:val="20"/>
        </w:rPr>
      </w:pPr>
      <w:r>
        <w:rPr>
          <w:b/>
          <w:sz w:val="20"/>
        </w:rPr>
        <w:t>________________________________________________________________________________________________</w:t>
      </w:r>
    </w:p>
    <w:p w:rsidR="004941F2" w:rsidRDefault="004941F2" w:rsidP="004941F2">
      <w:pPr>
        <w:pStyle w:val="Corpodeltesto21"/>
        <w:ind w:left="0" w:firstLine="0"/>
        <w:rPr>
          <w:b w:val="0"/>
          <w:sz w:val="20"/>
        </w:rPr>
      </w:pPr>
      <w:r>
        <w:rPr>
          <w:b w:val="0"/>
          <w:sz w:val="20"/>
        </w:rPr>
        <w:t>Il sottoscritto, visti gli atti d’ufficio</w:t>
      </w:r>
    </w:p>
    <w:p w:rsidR="004941F2" w:rsidRDefault="004941F2" w:rsidP="004941F2">
      <w:pPr>
        <w:pStyle w:val="Corpodeltesto21"/>
        <w:ind w:left="0" w:firstLine="540"/>
        <w:rPr>
          <w:b w:val="0"/>
          <w:sz w:val="20"/>
        </w:rPr>
      </w:pPr>
    </w:p>
    <w:p w:rsidR="004941F2" w:rsidRDefault="004941F2" w:rsidP="004941F2">
      <w:pPr>
        <w:pStyle w:val="Corpodeltesto21"/>
        <w:ind w:left="0" w:firstLine="0"/>
        <w:jc w:val="center"/>
        <w:rPr>
          <w:sz w:val="20"/>
        </w:rPr>
      </w:pPr>
      <w:r>
        <w:rPr>
          <w:sz w:val="20"/>
        </w:rPr>
        <w:t>ATTESTA</w:t>
      </w:r>
    </w:p>
    <w:p w:rsidR="004941F2" w:rsidRDefault="004941F2" w:rsidP="004941F2">
      <w:pPr>
        <w:pStyle w:val="Corpodeltesto21"/>
        <w:ind w:left="0" w:firstLine="0"/>
        <w:jc w:val="center"/>
        <w:rPr>
          <w:sz w:val="20"/>
        </w:rPr>
      </w:pPr>
    </w:p>
    <w:p w:rsidR="004941F2" w:rsidRDefault="004941F2" w:rsidP="004941F2">
      <w:pPr>
        <w:pStyle w:val="Corpodeltesto21"/>
        <w:ind w:left="30" w:firstLine="0"/>
        <w:jc w:val="left"/>
        <w:rPr>
          <w:sz w:val="22"/>
        </w:rPr>
      </w:pPr>
      <w:r>
        <w:rPr>
          <w:b w:val="0"/>
          <w:sz w:val="20"/>
        </w:rPr>
        <w:t xml:space="preserve">che la presente deliberazione è divenuta esecutiva il giorno </w:t>
      </w:r>
      <w:r>
        <w:rPr>
          <w:sz w:val="24"/>
        </w:rPr>
        <w:t>________________</w:t>
      </w:r>
    </w:p>
    <w:p w:rsidR="004941F2" w:rsidRDefault="004941F2" w:rsidP="004941F2">
      <w:pPr>
        <w:pStyle w:val="Corpodeltesto21"/>
        <w:ind w:left="0" w:firstLine="0"/>
        <w:jc w:val="left"/>
        <w:rPr>
          <w:b w:val="0"/>
          <w:sz w:val="20"/>
        </w:rPr>
      </w:pPr>
    </w:p>
    <w:p w:rsidR="004941F2" w:rsidRDefault="004941F2" w:rsidP="004941F2">
      <w:pPr>
        <w:pStyle w:val="Corpodeltesto21"/>
        <w:numPr>
          <w:ilvl w:val="0"/>
          <w:numId w:val="8"/>
        </w:numPr>
        <w:jc w:val="left"/>
        <w:textAlignment w:val="auto"/>
        <w:rPr>
          <w:b w:val="0"/>
          <w:sz w:val="20"/>
        </w:rPr>
      </w:pPr>
      <w:r>
        <w:rPr>
          <w:b w:val="0"/>
          <w:sz w:val="20"/>
        </w:rPr>
        <w:t xml:space="preserve">perché dichiarata immediatamente esecutiva (art. 134, </w:t>
      </w:r>
      <w:proofErr w:type="spellStart"/>
      <w:r>
        <w:rPr>
          <w:b w:val="0"/>
          <w:sz w:val="20"/>
        </w:rPr>
        <w:t>co</w:t>
      </w:r>
      <w:proofErr w:type="spellEnd"/>
      <w:r>
        <w:rPr>
          <w:b w:val="0"/>
          <w:sz w:val="20"/>
        </w:rPr>
        <w:t>. 2 D. Lgs. n. 267/2000)</w:t>
      </w:r>
    </w:p>
    <w:p w:rsidR="004941F2" w:rsidRDefault="004941F2" w:rsidP="004941F2">
      <w:pPr>
        <w:pStyle w:val="Corpodeltesto21"/>
        <w:numPr>
          <w:ilvl w:val="0"/>
          <w:numId w:val="8"/>
        </w:numPr>
        <w:jc w:val="left"/>
        <w:textAlignment w:val="auto"/>
        <w:rPr>
          <w:b w:val="0"/>
          <w:sz w:val="20"/>
        </w:rPr>
      </w:pPr>
      <w:r>
        <w:rPr>
          <w:b w:val="0"/>
          <w:sz w:val="20"/>
        </w:rPr>
        <w:t xml:space="preserve">decorsi 10 giorni dalla pubblicazione (art. 134, </w:t>
      </w:r>
      <w:proofErr w:type="spellStart"/>
      <w:r>
        <w:rPr>
          <w:b w:val="0"/>
          <w:sz w:val="20"/>
        </w:rPr>
        <w:t>co</w:t>
      </w:r>
      <w:proofErr w:type="spellEnd"/>
      <w:r>
        <w:rPr>
          <w:b w:val="0"/>
          <w:sz w:val="20"/>
        </w:rPr>
        <w:t>. 3, D. Lgs. n. 267/2000).</w:t>
      </w:r>
    </w:p>
    <w:tbl>
      <w:tblPr>
        <w:tblpPr w:leftFromText="141" w:rightFromText="141" w:bottomFromText="200" w:vertAnchor="text" w:tblpXSpec="center" w:tblpY="1"/>
        <w:tblOverlap w:val="never"/>
        <w:tblW w:w="9780" w:type="dxa"/>
        <w:tblLayout w:type="fixed"/>
        <w:tblCellMar>
          <w:left w:w="70" w:type="dxa"/>
          <w:right w:w="70" w:type="dxa"/>
        </w:tblCellMar>
        <w:tblLook w:val="04A0"/>
      </w:tblPr>
      <w:tblGrid>
        <w:gridCol w:w="9780"/>
      </w:tblGrid>
      <w:tr w:rsidR="004941F2" w:rsidTr="004941F2">
        <w:tc>
          <w:tcPr>
            <w:tcW w:w="9779" w:type="dxa"/>
          </w:tcPr>
          <w:p w:rsidR="004941F2" w:rsidRDefault="004941F2">
            <w:pPr>
              <w:overflowPunct w:val="0"/>
              <w:autoSpaceDE w:val="0"/>
              <w:autoSpaceDN w:val="0"/>
              <w:adjustRightInd w:val="0"/>
              <w:spacing w:line="360" w:lineRule="auto"/>
              <w:ind w:firstLine="213"/>
              <w:jc w:val="both"/>
              <w:textAlignment w:val="baseline"/>
              <w:rPr>
                <w:sz w:val="20"/>
                <w:szCs w:val="20"/>
                <w:lang w:eastAsia="en-US"/>
              </w:rPr>
            </w:pPr>
            <w:r>
              <w:rPr>
                <w:sz w:val="20"/>
                <w:szCs w:val="20"/>
                <w:lang w:eastAsia="en-US"/>
              </w:rPr>
              <w:t xml:space="preserve">                                                                                                             </w:t>
            </w:r>
          </w:p>
          <w:p w:rsidR="004941F2" w:rsidRDefault="004941F2">
            <w:pPr>
              <w:overflowPunct w:val="0"/>
              <w:autoSpaceDE w:val="0"/>
              <w:autoSpaceDN w:val="0"/>
              <w:adjustRightInd w:val="0"/>
              <w:spacing w:line="360" w:lineRule="auto"/>
              <w:ind w:firstLine="213"/>
              <w:jc w:val="both"/>
              <w:textAlignment w:val="baseline"/>
              <w:rPr>
                <w:sz w:val="20"/>
                <w:szCs w:val="20"/>
                <w:lang w:eastAsia="en-US"/>
              </w:rPr>
            </w:pPr>
            <w:r>
              <w:rPr>
                <w:sz w:val="20"/>
                <w:szCs w:val="20"/>
                <w:lang w:eastAsia="en-US"/>
              </w:rPr>
              <w:t xml:space="preserve">                                                                                                             IL SEGRETARIO COMUNALE </w:t>
            </w:r>
          </w:p>
          <w:p w:rsidR="004941F2" w:rsidRDefault="004941F2">
            <w:pPr>
              <w:overflowPunct w:val="0"/>
              <w:autoSpaceDE w:val="0"/>
              <w:autoSpaceDN w:val="0"/>
              <w:adjustRightInd w:val="0"/>
              <w:spacing w:line="360" w:lineRule="auto"/>
              <w:ind w:firstLine="540"/>
              <w:jc w:val="both"/>
              <w:textAlignment w:val="baseline"/>
              <w:rPr>
                <w:sz w:val="20"/>
                <w:szCs w:val="20"/>
                <w:lang w:eastAsia="en-US"/>
              </w:rPr>
            </w:pPr>
            <w:r>
              <w:rPr>
                <w:sz w:val="20"/>
                <w:szCs w:val="20"/>
                <w:lang w:eastAsia="en-US"/>
              </w:rPr>
              <w:t xml:space="preserve">                                                                                                   F.to Dott.ssa </w:t>
            </w:r>
            <w:proofErr w:type="spellStart"/>
            <w:r>
              <w:rPr>
                <w:sz w:val="20"/>
                <w:szCs w:val="20"/>
                <w:lang w:eastAsia="en-US"/>
              </w:rPr>
              <w:t>Bullitta</w:t>
            </w:r>
            <w:proofErr w:type="spellEnd"/>
            <w:r>
              <w:rPr>
                <w:sz w:val="20"/>
                <w:szCs w:val="20"/>
                <w:lang w:eastAsia="en-US"/>
              </w:rPr>
              <w:t xml:space="preserve"> Maria Giuseppa</w:t>
            </w:r>
          </w:p>
          <w:p w:rsidR="004941F2" w:rsidRDefault="004941F2">
            <w:pPr>
              <w:overflowPunct w:val="0"/>
              <w:autoSpaceDE w:val="0"/>
              <w:autoSpaceDN w:val="0"/>
              <w:adjustRightInd w:val="0"/>
              <w:spacing w:line="360" w:lineRule="auto"/>
              <w:ind w:left="-142" w:firstLine="540"/>
              <w:jc w:val="both"/>
              <w:textAlignment w:val="baseline"/>
              <w:rPr>
                <w:sz w:val="20"/>
                <w:szCs w:val="20"/>
                <w:lang w:eastAsia="en-US"/>
              </w:rPr>
            </w:pPr>
          </w:p>
          <w:p w:rsidR="004941F2" w:rsidRDefault="004941F2">
            <w:pPr>
              <w:overflowPunct w:val="0"/>
              <w:autoSpaceDE w:val="0"/>
              <w:autoSpaceDN w:val="0"/>
              <w:adjustRightInd w:val="0"/>
              <w:spacing w:line="360" w:lineRule="auto"/>
              <w:ind w:left="-142" w:firstLine="540"/>
              <w:jc w:val="both"/>
              <w:textAlignment w:val="baseline"/>
              <w:rPr>
                <w:sz w:val="20"/>
                <w:szCs w:val="20"/>
                <w:lang w:eastAsia="en-US"/>
              </w:rPr>
            </w:pPr>
            <w:r>
              <w:rPr>
                <w:sz w:val="20"/>
                <w:szCs w:val="20"/>
                <w:lang w:eastAsia="en-US"/>
              </w:rPr>
              <w:t>La presente copia è conforme all’originale da servire ad uso amministrativo.</w:t>
            </w:r>
          </w:p>
          <w:p w:rsidR="004941F2" w:rsidRDefault="004941F2">
            <w:pPr>
              <w:overflowPunct w:val="0"/>
              <w:autoSpaceDE w:val="0"/>
              <w:autoSpaceDN w:val="0"/>
              <w:adjustRightInd w:val="0"/>
              <w:spacing w:line="360" w:lineRule="auto"/>
              <w:ind w:left="-142" w:firstLine="540"/>
              <w:jc w:val="both"/>
              <w:textAlignment w:val="baseline"/>
              <w:rPr>
                <w:sz w:val="20"/>
                <w:szCs w:val="20"/>
                <w:lang w:eastAsia="en-US"/>
              </w:rPr>
            </w:pPr>
            <w:r>
              <w:rPr>
                <w:sz w:val="20"/>
                <w:szCs w:val="20"/>
                <w:lang w:eastAsia="en-US"/>
              </w:rPr>
              <w:t xml:space="preserve">Muros,                                                                  </w:t>
            </w:r>
          </w:p>
          <w:p w:rsidR="004941F2" w:rsidRDefault="004941F2">
            <w:pPr>
              <w:overflowPunct w:val="0"/>
              <w:autoSpaceDE w:val="0"/>
              <w:autoSpaceDN w:val="0"/>
              <w:adjustRightInd w:val="0"/>
              <w:spacing w:line="360" w:lineRule="auto"/>
              <w:ind w:left="-142" w:firstLine="540"/>
              <w:jc w:val="both"/>
              <w:textAlignment w:val="baseline"/>
              <w:rPr>
                <w:sz w:val="20"/>
                <w:szCs w:val="20"/>
                <w:lang w:eastAsia="en-US"/>
              </w:rPr>
            </w:pPr>
            <w:r>
              <w:rPr>
                <w:sz w:val="20"/>
                <w:szCs w:val="20"/>
                <w:lang w:eastAsia="en-US"/>
              </w:rPr>
              <w:t xml:space="preserve">                                                                                        IL RESPONSABILE AMMINISTRATIVO</w:t>
            </w:r>
          </w:p>
          <w:p w:rsidR="004941F2" w:rsidRDefault="004941F2">
            <w:pPr>
              <w:overflowPunct w:val="0"/>
              <w:autoSpaceDE w:val="0"/>
              <w:autoSpaceDN w:val="0"/>
              <w:adjustRightInd w:val="0"/>
              <w:spacing w:line="360" w:lineRule="auto"/>
              <w:ind w:left="-142" w:firstLine="540"/>
              <w:jc w:val="both"/>
              <w:textAlignment w:val="baseline"/>
              <w:rPr>
                <w:sz w:val="20"/>
                <w:szCs w:val="20"/>
                <w:lang w:eastAsia="en-US"/>
              </w:rPr>
            </w:pPr>
            <w:r>
              <w:rPr>
                <w:sz w:val="20"/>
                <w:szCs w:val="20"/>
                <w:lang w:eastAsia="en-US"/>
              </w:rPr>
              <w:t xml:space="preserve">                                                                                                     Dott.ssa </w:t>
            </w:r>
            <w:proofErr w:type="spellStart"/>
            <w:r>
              <w:rPr>
                <w:sz w:val="20"/>
                <w:szCs w:val="20"/>
                <w:lang w:eastAsia="en-US"/>
              </w:rPr>
              <w:t>Nicolina</w:t>
            </w:r>
            <w:proofErr w:type="spellEnd"/>
            <w:r>
              <w:rPr>
                <w:sz w:val="20"/>
                <w:szCs w:val="20"/>
                <w:lang w:eastAsia="en-US"/>
              </w:rPr>
              <w:t xml:space="preserve"> </w:t>
            </w:r>
            <w:proofErr w:type="spellStart"/>
            <w:r>
              <w:rPr>
                <w:sz w:val="20"/>
                <w:szCs w:val="20"/>
                <w:lang w:eastAsia="en-US"/>
              </w:rPr>
              <w:t>Cattari</w:t>
            </w:r>
            <w:proofErr w:type="spellEnd"/>
          </w:p>
          <w:p w:rsidR="004941F2" w:rsidRDefault="004941F2">
            <w:pPr>
              <w:overflowPunct w:val="0"/>
              <w:autoSpaceDE w:val="0"/>
              <w:autoSpaceDN w:val="0"/>
              <w:adjustRightInd w:val="0"/>
              <w:spacing w:line="360" w:lineRule="auto"/>
              <w:ind w:left="-142" w:firstLine="540"/>
              <w:jc w:val="both"/>
              <w:textAlignment w:val="baseline"/>
              <w:rPr>
                <w:sz w:val="20"/>
                <w:szCs w:val="20"/>
                <w:lang w:eastAsia="en-US"/>
              </w:rPr>
            </w:pPr>
          </w:p>
          <w:p w:rsidR="004941F2" w:rsidRDefault="004941F2">
            <w:pPr>
              <w:keepNext/>
              <w:spacing w:line="276" w:lineRule="auto"/>
              <w:outlineLvl w:val="3"/>
              <w:rPr>
                <w:b/>
                <w:bCs/>
                <w:i/>
                <w:iCs/>
                <w:sz w:val="20"/>
                <w:lang w:eastAsia="en-US"/>
              </w:rPr>
            </w:pPr>
          </w:p>
        </w:tc>
      </w:tr>
    </w:tbl>
    <w:p w:rsidR="0014091B" w:rsidRDefault="0014091B" w:rsidP="004941F2">
      <w:pPr>
        <w:jc w:val="both"/>
        <w:rPr>
          <w:rFonts w:ascii="Calibri" w:hAnsi="Calibri"/>
          <w:snapToGrid w:val="0"/>
        </w:rPr>
      </w:pPr>
    </w:p>
    <w:sectPr w:rsidR="0014091B" w:rsidSect="002512FF">
      <w:pgSz w:w="11906" w:h="16838"/>
      <w:pgMar w:top="1276" w:right="1134" w:bottom="709"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E7" w:rsidRDefault="00153EE7" w:rsidP="00894523">
      <w:r>
        <w:separator/>
      </w:r>
    </w:p>
  </w:endnote>
  <w:endnote w:type="continuationSeparator" w:id="0">
    <w:p w:rsidR="00153EE7" w:rsidRDefault="00153EE7" w:rsidP="00894523">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E7" w:rsidRDefault="00153EE7" w:rsidP="00894523">
      <w:r>
        <w:separator/>
      </w:r>
    </w:p>
  </w:footnote>
  <w:footnote w:type="continuationSeparator" w:id="0">
    <w:p w:rsidR="00153EE7" w:rsidRDefault="00153EE7" w:rsidP="00894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A03"/>
    <w:multiLevelType w:val="hybridMultilevel"/>
    <w:tmpl w:val="517C8632"/>
    <w:lvl w:ilvl="0" w:tplc="FF4CA936">
      <w:start w:val="1"/>
      <w:numFmt w:val="bullet"/>
      <w:lvlText w:val="-"/>
      <w:lvlJc w:val="left"/>
      <w:pPr>
        <w:ind w:left="720" w:hanging="360"/>
      </w:pPr>
      <w:rPr>
        <w:rFonts w:ascii="Shruti" w:hAnsi="Shruti"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14C7A60"/>
    <w:multiLevelType w:val="hybridMultilevel"/>
    <w:tmpl w:val="4B14B50A"/>
    <w:lvl w:ilvl="0" w:tplc="1060801C">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CDC5EDC"/>
    <w:multiLevelType w:val="hybridMultilevel"/>
    <w:tmpl w:val="E8D2588C"/>
    <w:lvl w:ilvl="0" w:tplc="1060801C">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D6D48F8"/>
    <w:multiLevelType w:val="hybridMultilevel"/>
    <w:tmpl w:val="20420D0E"/>
    <w:lvl w:ilvl="0" w:tplc="406271BA">
      <w:start w:val="1"/>
      <w:numFmt w:val="bullet"/>
      <w:lvlText w:val="□"/>
      <w:lvlJc w:val="left"/>
      <w:pPr>
        <w:ind w:left="644" w:hanging="360"/>
      </w:pPr>
      <w:rPr>
        <w:rFonts w:ascii="Sylfaen" w:hAnsi="Sylfaen"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4E7A53C4"/>
    <w:multiLevelType w:val="hybridMultilevel"/>
    <w:tmpl w:val="A25ABF26"/>
    <w:lvl w:ilvl="0" w:tplc="FF4CA936">
      <w:start w:val="1"/>
      <w:numFmt w:val="bullet"/>
      <w:lvlText w:val="-"/>
      <w:lvlJc w:val="left"/>
      <w:pPr>
        <w:ind w:left="720" w:hanging="360"/>
      </w:pPr>
      <w:rPr>
        <w:rFonts w:ascii="Shruti" w:hAnsi="Shrut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9B854FE"/>
    <w:multiLevelType w:val="multilevel"/>
    <w:tmpl w:val="EDF8093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7C2A30B9"/>
    <w:multiLevelType w:val="multilevel"/>
    <w:tmpl w:val="EDF8093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footnotePr>
    <w:footnote w:id="-1"/>
    <w:footnote w:id="0"/>
  </w:footnotePr>
  <w:endnotePr>
    <w:endnote w:id="-1"/>
    <w:endnote w:id="0"/>
  </w:endnotePr>
  <w:compat/>
  <w:rsids>
    <w:rsidRoot w:val="0023577F"/>
    <w:rsid w:val="00000FC8"/>
    <w:rsid w:val="00011B4D"/>
    <w:rsid w:val="00011B64"/>
    <w:rsid w:val="00017486"/>
    <w:rsid w:val="00037651"/>
    <w:rsid w:val="00041CA3"/>
    <w:rsid w:val="00043317"/>
    <w:rsid w:val="00044C4C"/>
    <w:rsid w:val="00057FAA"/>
    <w:rsid w:val="000623E9"/>
    <w:rsid w:val="000703FE"/>
    <w:rsid w:val="00072F51"/>
    <w:rsid w:val="000A4EFD"/>
    <w:rsid w:val="000A7894"/>
    <w:rsid w:val="000B75CC"/>
    <w:rsid w:val="000C225B"/>
    <w:rsid w:val="000D0014"/>
    <w:rsid w:val="000D05EA"/>
    <w:rsid w:val="000D4724"/>
    <w:rsid w:val="000E4073"/>
    <w:rsid w:val="000E5575"/>
    <w:rsid w:val="000F2303"/>
    <w:rsid w:val="0010190C"/>
    <w:rsid w:val="001105F2"/>
    <w:rsid w:val="0011629D"/>
    <w:rsid w:val="00130F9D"/>
    <w:rsid w:val="0014091B"/>
    <w:rsid w:val="00143751"/>
    <w:rsid w:val="00144C3A"/>
    <w:rsid w:val="00153EE7"/>
    <w:rsid w:val="001548E8"/>
    <w:rsid w:val="00157DDA"/>
    <w:rsid w:val="001753C3"/>
    <w:rsid w:val="0018211B"/>
    <w:rsid w:val="00186681"/>
    <w:rsid w:val="0018719B"/>
    <w:rsid w:val="001910EA"/>
    <w:rsid w:val="001A4BBA"/>
    <w:rsid w:val="001C1566"/>
    <w:rsid w:val="001D1336"/>
    <w:rsid w:val="001D276B"/>
    <w:rsid w:val="001E5BBB"/>
    <w:rsid w:val="001E69E7"/>
    <w:rsid w:val="001F3486"/>
    <w:rsid w:val="001F6CB8"/>
    <w:rsid w:val="002011D4"/>
    <w:rsid w:val="00220753"/>
    <w:rsid w:val="00234151"/>
    <w:rsid w:val="0023577F"/>
    <w:rsid w:val="002363B8"/>
    <w:rsid w:val="00236AA9"/>
    <w:rsid w:val="00245347"/>
    <w:rsid w:val="00250C5A"/>
    <w:rsid w:val="002512FF"/>
    <w:rsid w:val="00253154"/>
    <w:rsid w:val="0025351A"/>
    <w:rsid w:val="002548C4"/>
    <w:rsid w:val="002653D8"/>
    <w:rsid w:val="0026617C"/>
    <w:rsid w:val="00271AAF"/>
    <w:rsid w:val="0027544D"/>
    <w:rsid w:val="002832B8"/>
    <w:rsid w:val="00286C8C"/>
    <w:rsid w:val="002873E1"/>
    <w:rsid w:val="00290A89"/>
    <w:rsid w:val="00292850"/>
    <w:rsid w:val="00295013"/>
    <w:rsid w:val="002A0814"/>
    <w:rsid w:val="002A7FE7"/>
    <w:rsid w:val="002B1BB6"/>
    <w:rsid w:val="002B5C8C"/>
    <w:rsid w:val="002C0986"/>
    <w:rsid w:val="002D0AA8"/>
    <w:rsid w:val="002D3B47"/>
    <w:rsid w:val="002E0D08"/>
    <w:rsid w:val="002F4F03"/>
    <w:rsid w:val="00301852"/>
    <w:rsid w:val="00314F42"/>
    <w:rsid w:val="0031626B"/>
    <w:rsid w:val="00321A4D"/>
    <w:rsid w:val="00332BB2"/>
    <w:rsid w:val="00340420"/>
    <w:rsid w:val="0034757D"/>
    <w:rsid w:val="0035378A"/>
    <w:rsid w:val="00362C5D"/>
    <w:rsid w:val="003660E4"/>
    <w:rsid w:val="003871B2"/>
    <w:rsid w:val="00394417"/>
    <w:rsid w:val="00395FEC"/>
    <w:rsid w:val="003A3DF3"/>
    <w:rsid w:val="003B2D0D"/>
    <w:rsid w:val="003C24F5"/>
    <w:rsid w:val="003C79DA"/>
    <w:rsid w:val="003E4C9B"/>
    <w:rsid w:val="003F112B"/>
    <w:rsid w:val="003F1755"/>
    <w:rsid w:val="003F5330"/>
    <w:rsid w:val="00406A78"/>
    <w:rsid w:val="00411B27"/>
    <w:rsid w:val="00411C91"/>
    <w:rsid w:val="004120D7"/>
    <w:rsid w:val="00414653"/>
    <w:rsid w:val="0041478C"/>
    <w:rsid w:val="004160C5"/>
    <w:rsid w:val="00456881"/>
    <w:rsid w:val="004570F7"/>
    <w:rsid w:val="004576FD"/>
    <w:rsid w:val="0046100E"/>
    <w:rsid w:val="004661DA"/>
    <w:rsid w:val="00477895"/>
    <w:rsid w:val="00480694"/>
    <w:rsid w:val="004812A4"/>
    <w:rsid w:val="004922DA"/>
    <w:rsid w:val="004941F2"/>
    <w:rsid w:val="004A01D6"/>
    <w:rsid w:val="004A4C3C"/>
    <w:rsid w:val="004B49DB"/>
    <w:rsid w:val="004C2C24"/>
    <w:rsid w:val="004E286F"/>
    <w:rsid w:val="004F77A9"/>
    <w:rsid w:val="00507FB2"/>
    <w:rsid w:val="005342C3"/>
    <w:rsid w:val="00535A80"/>
    <w:rsid w:val="00536F9C"/>
    <w:rsid w:val="00542738"/>
    <w:rsid w:val="005451EF"/>
    <w:rsid w:val="00557E64"/>
    <w:rsid w:val="005617CA"/>
    <w:rsid w:val="00563230"/>
    <w:rsid w:val="0057027F"/>
    <w:rsid w:val="00587325"/>
    <w:rsid w:val="005A237D"/>
    <w:rsid w:val="005B16B3"/>
    <w:rsid w:val="005B4936"/>
    <w:rsid w:val="005E2A87"/>
    <w:rsid w:val="005E3EBD"/>
    <w:rsid w:val="005F25FF"/>
    <w:rsid w:val="00607860"/>
    <w:rsid w:val="00610793"/>
    <w:rsid w:val="006276F3"/>
    <w:rsid w:val="00635D2E"/>
    <w:rsid w:val="0064770E"/>
    <w:rsid w:val="00660BF8"/>
    <w:rsid w:val="006644CD"/>
    <w:rsid w:val="00665E6E"/>
    <w:rsid w:val="0069234E"/>
    <w:rsid w:val="00693B0E"/>
    <w:rsid w:val="006B77CF"/>
    <w:rsid w:val="006C4BC5"/>
    <w:rsid w:val="006D21C5"/>
    <w:rsid w:val="006D7AA9"/>
    <w:rsid w:val="00704088"/>
    <w:rsid w:val="007069D1"/>
    <w:rsid w:val="0071214D"/>
    <w:rsid w:val="00712B1C"/>
    <w:rsid w:val="0071353A"/>
    <w:rsid w:val="007173B5"/>
    <w:rsid w:val="00720051"/>
    <w:rsid w:val="00734ACF"/>
    <w:rsid w:val="0073585D"/>
    <w:rsid w:val="00753100"/>
    <w:rsid w:val="00757859"/>
    <w:rsid w:val="00770311"/>
    <w:rsid w:val="007825FC"/>
    <w:rsid w:val="00792ED7"/>
    <w:rsid w:val="007A2407"/>
    <w:rsid w:val="007B034E"/>
    <w:rsid w:val="007B3B1E"/>
    <w:rsid w:val="007C282D"/>
    <w:rsid w:val="007C285E"/>
    <w:rsid w:val="007C5437"/>
    <w:rsid w:val="007D6DD1"/>
    <w:rsid w:val="007E0BED"/>
    <w:rsid w:val="007F1C0E"/>
    <w:rsid w:val="00801810"/>
    <w:rsid w:val="00805A3C"/>
    <w:rsid w:val="0081364C"/>
    <w:rsid w:val="008271C2"/>
    <w:rsid w:val="00830A1B"/>
    <w:rsid w:val="0083174B"/>
    <w:rsid w:val="00854C68"/>
    <w:rsid w:val="00863880"/>
    <w:rsid w:val="00863FD5"/>
    <w:rsid w:val="008701EB"/>
    <w:rsid w:val="00873C5D"/>
    <w:rsid w:val="00890A98"/>
    <w:rsid w:val="00892130"/>
    <w:rsid w:val="00894523"/>
    <w:rsid w:val="008A7C89"/>
    <w:rsid w:val="008C3921"/>
    <w:rsid w:val="008C6CCE"/>
    <w:rsid w:val="008C7B1E"/>
    <w:rsid w:val="008D132B"/>
    <w:rsid w:val="008D4F8E"/>
    <w:rsid w:val="008E1F36"/>
    <w:rsid w:val="008E3420"/>
    <w:rsid w:val="008E42FB"/>
    <w:rsid w:val="008F018D"/>
    <w:rsid w:val="008F0194"/>
    <w:rsid w:val="008F1F4A"/>
    <w:rsid w:val="00907337"/>
    <w:rsid w:val="009175DC"/>
    <w:rsid w:val="009176F8"/>
    <w:rsid w:val="00920FCC"/>
    <w:rsid w:val="009268F7"/>
    <w:rsid w:val="00932803"/>
    <w:rsid w:val="00943DCB"/>
    <w:rsid w:val="009444BC"/>
    <w:rsid w:val="00944B9F"/>
    <w:rsid w:val="00947FEC"/>
    <w:rsid w:val="009800D6"/>
    <w:rsid w:val="00981AE3"/>
    <w:rsid w:val="00983870"/>
    <w:rsid w:val="00992F1E"/>
    <w:rsid w:val="009B7AF9"/>
    <w:rsid w:val="009D6391"/>
    <w:rsid w:val="00A14C75"/>
    <w:rsid w:val="00A21B04"/>
    <w:rsid w:val="00A21EA8"/>
    <w:rsid w:val="00A411DD"/>
    <w:rsid w:val="00A41603"/>
    <w:rsid w:val="00A419D4"/>
    <w:rsid w:val="00A4433C"/>
    <w:rsid w:val="00A57A3D"/>
    <w:rsid w:val="00A6321B"/>
    <w:rsid w:val="00A6602F"/>
    <w:rsid w:val="00A92661"/>
    <w:rsid w:val="00AA66A3"/>
    <w:rsid w:val="00AB263A"/>
    <w:rsid w:val="00AC14FE"/>
    <w:rsid w:val="00AC7A4B"/>
    <w:rsid w:val="00AD272B"/>
    <w:rsid w:val="00AE14CD"/>
    <w:rsid w:val="00B04485"/>
    <w:rsid w:val="00B052A0"/>
    <w:rsid w:val="00B0782A"/>
    <w:rsid w:val="00B10822"/>
    <w:rsid w:val="00B14F65"/>
    <w:rsid w:val="00B217CD"/>
    <w:rsid w:val="00B2278C"/>
    <w:rsid w:val="00B2380D"/>
    <w:rsid w:val="00B24520"/>
    <w:rsid w:val="00B45463"/>
    <w:rsid w:val="00B45AE9"/>
    <w:rsid w:val="00B544B5"/>
    <w:rsid w:val="00B63F77"/>
    <w:rsid w:val="00B70462"/>
    <w:rsid w:val="00B7543A"/>
    <w:rsid w:val="00B927A4"/>
    <w:rsid w:val="00B97D2C"/>
    <w:rsid w:val="00BC33AF"/>
    <w:rsid w:val="00BD220B"/>
    <w:rsid w:val="00BD4F16"/>
    <w:rsid w:val="00BD650D"/>
    <w:rsid w:val="00BE4F71"/>
    <w:rsid w:val="00C046EF"/>
    <w:rsid w:val="00C06304"/>
    <w:rsid w:val="00C06883"/>
    <w:rsid w:val="00C06C38"/>
    <w:rsid w:val="00C14EE7"/>
    <w:rsid w:val="00C17526"/>
    <w:rsid w:val="00C226E0"/>
    <w:rsid w:val="00C237D7"/>
    <w:rsid w:val="00C26FAE"/>
    <w:rsid w:val="00C4364A"/>
    <w:rsid w:val="00C46553"/>
    <w:rsid w:val="00C54058"/>
    <w:rsid w:val="00C6063B"/>
    <w:rsid w:val="00C66A09"/>
    <w:rsid w:val="00C709A3"/>
    <w:rsid w:val="00C76663"/>
    <w:rsid w:val="00C92A7F"/>
    <w:rsid w:val="00C942DD"/>
    <w:rsid w:val="00C96586"/>
    <w:rsid w:val="00CA51E8"/>
    <w:rsid w:val="00CA7AFE"/>
    <w:rsid w:val="00CB03CE"/>
    <w:rsid w:val="00CB5C36"/>
    <w:rsid w:val="00CC1A36"/>
    <w:rsid w:val="00CC7391"/>
    <w:rsid w:val="00CF2F5B"/>
    <w:rsid w:val="00CF3468"/>
    <w:rsid w:val="00CF35B2"/>
    <w:rsid w:val="00CF638E"/>
    <w:rsid w:val="00D11627"/>
    <w:rsid w:val="00D140E5"/>
    <w:rsid w:val="00D16CBB"/>
    <w:rsid w:val="00D2183E"/>
    <w:rsid w:val="00D2535C"/>
    <w:rsid w:val="00D26C97"/>
    <w:rsid w:val="00D45923"/>
    <w:rsid w:val="00D46403"/>
    <w:rsid w:val="00D520B5"/>
    <w:rsid w:val="00D5491C"/>
    <w:rsid w:val="00D6257A"/>
    <w:rsid w:val="00D67CFD"/>
    <w:rsid w:val="00D700C0"/>
    <w:rsid w:val="00DB161A"/>
    <w:rsid w:val="00DC7128"/>
    <w:rsid w:val="00DD09C9"/>
    <w:rsid w:val="00DD10E9"/>
    <w:rsid w:val="00DE2311"/>
    <w:rsid w:val="00DE653B"/>
    <w:rsid w:val="00DE7CE3"/>
    <w:rsid w:val="00DF35A5"/>
    <w:rsid w:val="00DF3F02"/>
    <w:rsid w:val="00E00CA2"/>
    <w:rsid w:val="00E417D9"/>
    <w:rsid w:val="00E42A9A"/>
    <w:rsid w:val="00E50825"/>
    <w:rsid w:val="00E767E7"/>
    <w:rsid w:val="00E826C1"/>
    <w:rsid w:val="00E82F00"/>
    <w:rsid w:val="00E935DA"/>
    <w:rsid w:val="00EA56A3"/>
    <w:rsid w:val="00EC2166"/>
    <w:rsid w:val="00ED0DF3"/>
    <w:rsid w:val="00ED1173"/>
    <w:rsid w:val="00EE1F31"/>
    <w:rsid w:val="00F008B0"/>
    <w:rsid w:val="00F02D0A"/>
    <w:rsid w:val="00F043B8"/>
    <w:rsid w:val="00F06298"/>
    <w:rsid w:val="00F175AF"/>
    <w:rsid w:val="00F23874"/>
    <w:rsid w:val="00F35CE9"/>
    <w:rsid w:val="00F47F02"/>
    <w:rsid w:val="00F511D9"/>
    <w:rsid w:val="00F53C7B"/>
    <w:rsid w:val="00F72066"/>
    <w:rsid w:val="00F735BC"/>
    <w:rsid w:val="00FB19AE"/>
    <w:rsid w:val="00FC07E5"/>
    <w:rsid w:val="00FC19F3"/>
    <w:rsid w:val="00FC1B5B"/>
    <w:rsid w:val="00FC3145"/>
    <w:rsid w:val="00FC77DC"/>
    <w:rsid w:val="00FD0E62"/>
    <w:rsid w:val="00FD2997"/>
    <w:rsid w:val="00FF37EB"/>
    <w:rsid w:val="00FF3F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32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D132B"/>
    <w:pPr>
      <w:keepNext/>
      <w:widowControl w:val="0"/>
      <w:jc w:val="center"/>
      <w:outlineLvl w:val="0"/>
    </w:pPr>
    <w:rPr>
      <w:rFonts w:ascii="Footlight MT Light" w:hAnsi="Footlight MT Light"/>
      <w:snapToGrid w:val="0"/>
      <w:szCs w:val="20"/>
    </w:rPr>
  </w:style>
  <w:style w:type="paragraph" w:styleId="Titolo2">
    <w:name w:val="heading 2"/>
    <w:basedOn w:val="Normale"/>
    <w:next w:val="Normale"/>
    <w:link w:val="Titolo2Carattere"/>
    <w:qFormat/>
    <w:rsid w:val="008D132B"/>
    <w:pPr>
      <w:keepNext/>
      <w:widowControl w:val="0"/>
      <w:jc w:val="center"/>
      <w:outlineLvl w:val="1"/>
    </w:pPr>
    <w:rPr>
      <w:rFonts w:ascii="Tahoma" w:hAnsi="Tahoma" w:cs="Tahoma"/>
      <w:b/>
      <w:bCs/>
      <w:sz w:val="22"/>
      <w:szCs w:val="20"/>
    </w:rPr>
  </w:style>
  <w:style w:type="paragraph" w:styleId="Titolo3">
    <w:name w:val="heading 3"/>
    <w:basedOn w:val="Normale"/>
    <w:next w:val="Normale"/>
    <w:link w:val="Titolo3Carattere"/>
    <w:qFormat/>
    <w:rsid w:val="008D132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607860"/>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186681"/>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qFormat/>
    <w:rsid w:val="008D132B"/>
    <w:pPr>
      <w:keepNext/>
      <w:overflowPunct w:val="0"/>
      <w:autoSpaceDE w:val="0"/>
      <w:autoSpaceDN w:val="0"/>
      <w:adjustRightInd w:val="0"/>
      <w:textAlignment w:val="baseline"/>
      <w:outlineLvl w:val="5"/>
    </w:pPr>
    <w:rPr>
      <w:b/>
      <w:sz w:val="28"/>
      <w:szCs w:val="20"/>
    </w:rPr>
  </w:style>
  <w:style w:type="paragraph" w:styleId="Titolo9">
    <w:name w:val="heading 9"/>
    <w:basedOn w:val="Normale"/>
    <w:next w:val="Normale"/>
    <w:link w:val="Titolo9Carattere"/>
    <w:uiPriority w:val="9"/>
    <w:semiHidden/>
    <w:unhideWhenUsed/>
    <w:qFormat/>
    <w:rsid w:val="009073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132B"/>
    <w:rPr>
      <w:rFonts w:ascii="Footlight MT Light" w:eastAsia="Times New Roman" w:hAnsi="Footlight MT Light" w:cs="Times New Roman"/>
      <w:snapToGrid w:val="0"/>
      <w:sz w:val="24"/>
      <w:szCs w:val="20"/>
      <w:lang w:eastAsia="it-IT"/>
    </w:rPr>
  </w:style>
  <w:style w:type="character" w:customStyle="1" w:styleId="Titolo2Carattere">
    <w:name w:val="Titolo 2 Carattere"/>
    <w:basedOn w:val="Carpredefinitoparagrafo"/>
    <w:link w:val="Titolo2"/>
    <w:rsid w:val="008D132B"/>
    <w:rPr>
      <w:rFonts w:ascii="Tahoma" w:eastAsia="Times New Roman" w:hAnsi="Tahoma" w:cs="Tahoma"/>
      <w:b/>
      <w:bCs/>
      <w:szCs w:val="20"/>
      <w:lang w:eastAsia="it-IT"/>
    </w:rPr>
  </w:style>
  <w:style w:type="character" w:customStyle="1" w:styleId="Titolo3Carattere">
    <w:name w:val="Titolo 3 Carattere"/>
    <w:basedOn w:val="Carpredefinitoparagrafo"/>
    <w:link w:val="Titolo3"/>
    <w:rsid w:val="008D132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8D132B"/>
    <w:rPr>
      <w:rFonts w:ascii="Times New Roman" w:eastAsia="Times New Roman" w:hAnsi="Times New Roman" w:cs="Times New Roman"/>
      <w:b/>
      <w:sz w:val="28"/>
      <w:szCs w:val="20"/>
      <w:lang w:eastAsia="it-IT"/>
    </w:rPr>
  </w:style>
  <w:style w:type="paragraph" w:customStyle="1" w:styleId="Corpodeltesto21">
    <w:name w:val="Corpo del testo 21"/>
    <w:basedOn w:val="Normale"/>
    <w:rsid w:val="008D132B"/>
    <w:pPr>
      <w:overflowPunct w:val="0"/>
      <w:autoSpaceDE w:val="0"/>
      <w:autoSpaceDN w:val="0"/>
      <w:adjustRightInd w:val="0"/>
      <w:ind w:left="1080" w:hanging="1080"/>
      <w:jc w:val="both"/>
      <w:textAlignment w:val="baseline"/>
    </w:pPr>
    <w:rPr>
      <w:b/>
      <w:sz w:val="28"/>
      <w:szCs w:val="20"/>
    </w:rPr>
  </w:style>
  <w:style w:type="paragraph" w:styleId="Testofumetto">
    <w:name w:val="Balloon Text"/>
    <w:basedOn w:val="Normale"/>
    <w:link w:val="TestofumettoCarattere"/>
    <w:uiPriority w:val="99"/>
    <w:semiHidden/>
    <w:unhideWhenUsed/>
    <w:rsid w:val="007B3B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B1E"/>
    <w:rPr>
      <w:rFonts w:ascii="Tahoma" w:eastAsia="Times New Roman" w:hAnsi="Tahoma" w:cs="Tahoma"/>
      <w:sz w:val="16"/>
      <w:szCs w:val="16"/>
      <w:lang w:eastAsia="it-IT"/>
    </w:rPr>
  </w:style>
  <w:style w:type="paragraph" w:styleId="Corpodeltesto">
    <w:name w:val="Body Text"/>
    <w:basedOn w:val="Normale"/>
    <w:link w:val="CorpodeltestoCarattere"/>
    <w:uiPriority w:val="99"/>
    <w:unhideWhenUsed/>
    <w:rsid w:val="00E417D9"/>
    <w:pPr>
      <w:spacing w:after="120"/>
    </w:pPr>
  </w:style>
  <w:style w:type="character" w:customStyle="1" w:styleId="CorpodeltestoCarattere">
    <w:name w:val="Corpo del testo Carattere"/>
    <w:basedOn w:val="Carpredefinitoparagrafo"/>
    <w:link w:val="Corpodeltesto"/>
    <w:uiPriority w:val="99"/>
    <w:rsid w:val="00E417D9"/>
    <w:rPr>
      <w:rFonts w:ascii="Times New Roman" w:eastAsia="Times New Roman" w:hAnsi="Times New Roman" w:cs="Times New Roman"/>
      <w:sz w:val="24"/>
      <w:szCs w:val="24"/>
      <w:lang w:eastAsia="it-IT"/>
    </w:rPr>
  </w:style>
  <w:style w:type="paragraph" w:styleId="Titolo">
    <w:name w:val="Title"/>
    <w:basedOn w:val="Normale"/>
    <w:link w:val="TitoloCarattere"/>
    <w:qFormat/>
    <w:rsid w:val="00C226E0"/>
    <w:pPr>
      <w:widowControl w:val="0"/>
      <w:jc w:val="center"/>
    </w:pPr>
    <w:rPr>
      <w:rFonts w:ascii="Footlight MT Light" w:hAnsi="Footlight MT Light"/>
      <w:snapToGrid w:val="0"/>
      <w:szCs w:val="20"/>
    </w:rPr>
  </w:style>
  <w:style w:type="character" w:customStyle="1" w:styleId="TitoloCarattere">
    <w:name w:val="Titolo Carattere"/>
    <w:basedOn w:val="Carpredefinitoparagrafo"/>
    <w:link w:val="Titolo"/>
    <w:rsid w:val="00C226E0"/>
    <w:rPr>
      <w:rFonts w:ascii="Footlight MT Light" w:eastAsia="Times New Roman" w:hAnsi="Footlight MT Light" w:cs="Times New Roman"/>
      <w:snapToGrid w:val="0"/>
      <w:sz w:val="24"/>
      <w:szCs w:val="20"/>
      <w:lang w:eastAsia="it-IT"/>
    </w:rPr>
  </w:style>
  <w:style w:type="paragraph" w:styleId="Paragrafoelenco">
    <w:name w:val="List Paragraph"/>
    <w:basedOn w:val="Normale"/>
    <w:uiPriority w:val="34"/>
    <w:qFormat/>
    <w:rsid w:val="002653D8"/>
    <w:pPr>
      <w:suppressAutoHyphens/>
      <w:ind w:left="708"/>
    </w:pPr>
    <w:rPr>
      <w:lang w:eastAsia="ar-SA"/>
    </w:rPr>
  </w:style>
  <w:style w:type="paragraph" w:customStyle="1" w:styleId="Corpodeltesto22">
    <w:name w:val="Corpo del testo 22"/>
    <w:basedOn w:val="Normale"/>
    <w:rsid w:val="002653D8"/>
    <w:pPr>
      <w:widowControl w:val="0"/>
      <w:overflowPunct w:val="0"/>
      <w:autoSpaceDE w:val="0"/>
      <w:autoSpaceDN w:val="0"/>
      <w:adjustRightInd w:val="0"/>
      <w:ind w:firstLine="8"/>
      <w:jc w:val="both"/>
    </w:pPr>
    <w:rPr>
      <w:szCs w:val="20"/>
    </w:rPr>
  </w:style>
  <w:style w:type="paragraph" w:customStyle="1" w:styleId="Default">
    <w:name w:val="Default"/>
    <w:rsid w:val="00011B4D"/>
    <w:pPr>
      <w:autoSpaceDE w:val="0"/>
      <w:autoSpaceDN w:val="0"/>
      <w:adjustRightInd w:val="0"/>
      <w:spacing w:after="0" w:line="240" w:lineRule="auto"/>
    </w:pPr>
    <w:rPr>
      <w:rFonts w:ascii="Verdana" w:eastAsia="Calibri" w:hAnsi="Verdana" w:cs="Verdana"/>
      <w:color w:val="000000"/>
      <w:sz w:val="24"/>
      <w:szCs w:val="24"/>
    </w:rPr>
  </w:style>
  <w:style w:type="character" w:customStyle="1" w:styleId="Titolo4Carattere">
    <w:name w:val="Titolo 4 Carattere"/>
    <w:basedOn w:val="Carpredefinitoparagrafo"/>
    <w:link w:val="Titolo4"/>
    <w:uiPriority w:val="9"/>
    <w:semiHidden/>
    <w:rsid w:val="00607860"/>
    <w:rPr>
      <w:rFonts w:asciiTheme="majorHAnsi" w:eastAsiaTheme="majorEastAsia" w:hAnsiTheme="majorHAnsi" w:cstheme="majorBidi"/>
      <w:b/>
      <w:bCs/>
      <w:i/>
      <w:iCs/>
      <w:color w:val="4F81BD" w:themeColor="accent1"/>
      <w:sz w:val="24"/>
      <w:szCs w:val="24"/>
      <w:lang w:eastAsia="it-IT"/>
    </w:rPr>
  </w:style>
  <w:style w:type="paragraph" w:styleId="Rientrocorpodeltesto2">
    <w:name w:val="Body Text Indent 2"/>
    <w:aliases w:val=" Carattere"/>
    <w:basedOn w:val="Normale"/>
    <w:link w:val="Rientrocorpodeltesto2Carattere"/>
    <w:uiPriority w:val="99"/>
    <w:semiHidden/>
    <w:unhideWhenUsed/>
    <w:rsid w:val="00607860"/>
    <w:pPr>
      <w:spacing w:after="120" w:line="480" w:lineRule="auto"/>
      <w:ind w:left="283"/>
    </w:pPr>
  </w:style>
  <w:style w:type="character" w:customStyle="1" w:styleId="Rientrocorpodeltesto2Carattere">
    <w:name w:val="Rientro corpo del testo 2 Carattere"/>
    <w:aliases w:val=" Carattere Carattere"/>
    <w:basedOn w:val="Carpredefinitoparagrafo"/>
    <w:link w:val="Rientrocorpodeltesto2"/>
    <w:uiPriority w:val="99"/>
    <w:semiHidden/>
    <w:rsid w:val="0060786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C0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rtf1ListParagraph">
    <w:name w:val="rtf1 rtf1 List Paragraph"/>
    <w:basedOn w:val="Normale"/>
    <w:uiPriority w:val="34"/>
    <w:qFormat/>
    <w:rsid w:val="0081364C"/>
    <w:pPr>
      <w:widowControl w:val="0"/>
      <w:autoSpaceDE w:val="0"/>
      <w:autoSpaceDN w:val="0"/>
      <w:adjustRightInd w:val="0"/>
      <w:ind w:left="720"/>
      <w:contextualSpacing/>
    </w:pPr>
    <w:rPr>
      <w:sz w:val="20"/>
      <w:szCs w:val="20"/>
    </w:rPr>
  </w:style>
  <w:style w:type="character" w:customStyle="1" w:styleId="Titolo5Carattere">
    <w:name w:val="Titolo 5 Carattere"/>
    <w:basedOn w:val="Carpredefinitoparagrafo"/>
    <w:link w:val="Titolo5"/>
    <w:uiPriority w:val="9"/>
    <w:semiHidden/>
    <w:rsid w:val="00186681"/>
    <w:rPr>
      <w:rFonts w:asciiTheme="majorHAnsi" w:eastAsiaTheme="majorEastAsia" w:hAnsiTheme="majorHAnsi" w:cstheme="majorBidi"/>
      <w:color w:val="243F60" w:themeColor="accent1" w:themeShade="7F"/>
      <w:sz w:val="24"/>
      <w:szCs w:val="24"/>
      <w:lang w:eastAsia="it-IT"/>
    </w:rPr>
  </w:style>
  <w:style w:type="paragraph" w:styleId="Intestazione">
    <w:name w:val="header"/>
    <w:basedOn w:val="Normale"/>
    <w:link w:val="IntestazioneCarattere"/>
    <w:uiPriority w:val="99"/>
    <w:semiHidden/>
    <w:unhideWhenUsed/>
    <w:rsid w:val="0089452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9452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89452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94523"/>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nhideWhenUsed/>
    <w:rsid w:val="00F53C7B"/>
    <w:pPr>
      <w:spacing w:after="120"/>
      <w:ind w:left="283"/>
    </w:pPr>
  </w:style>
  <w:style w:type="character" w:customStyle="1" w:styleId="RientrocorpodeltestoCarattere">
    <w:name w:val="Rientro corpo del testo Carattere"/>
    <w:basedOn w:val="Carpredefinitoparagrafo"/>
    <w:link w:val="Rientrocorpodeltesto"/>
    <w:rsid w:val="00F53C7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uiPriority w:val="9"/>
    <w:semiHidden/>
    <w:rsid w:val="00907337"/>
    <w:rPr>
      <w:rFonts w:asciiTheme="majorHAnsi" w:eastAsiaTheme="majorEastAsia" w:hAnsiTheme="majorHAnsi" w:cstheme="majorBidi"/>
      <w:i/>
      <w:iCs/>
      <w:color w:val="404040" w:themeColor="text1" w:themeTint="BF"/>
      <w:sz w:val="20"/>
      <w:szCs w:val="20"/>
      <w:lang w:eastAsia="it-IT"/>
    </w:rPr>
  </w:style>
  <w:style w:type="paragraph" w:styleId="Primorientrocorpodeltesto2">
    <w:name w:val="Body Text First Indent 2"/>
    <w:basedOn w:val="Rientrocorpodeltesto"/>
    <w:link w:val="Primorientrocorpodeltesto2Carattere"/>
    <w:uiPriority w:val="99"/>
    <w:unhideWhenUsed/>
    <w:rsid w:val="005342C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5342C3"/>
  </w:style>
  <w:style w:type="paragraph" w:customStyle="1" w:styleId="Nessunaspaziatura1">
    <w:name w:val="Nessuna spaziatura1"/>
    <w:rsid w:val="005342C3"/>
    <w:pPr>
      <w:spacing w:after="0"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C225B"/>
    <w:rPr>
      <w:color w:val="0000FF"/>
      <w:u w:val="single"/>
    </w:rPr>
  </w:style>
  <w:style w:type="character" w:customStyle="1" w:styleId="Carpredefinitoparagrafo1">
    <w:name w:val="Car. predefinito paragrafo1"/>
    <w:rsid w:val="00D1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32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D132B"/>
    <w:pPr>
      <w:keepNext/>
      <w:widowControl w:val="0"/>
      <w:jc w:val="center"/>
      <w:outlineLvl w:val="0"/>
    </w:pPr>
    <w:rPr>
      <w:rFonts w:ascii="Footlight MT Light" w:hAnsi="Footlight MT Light"/>
      <w:snapToGrid w:val="0"/>
      <w:szCs w:val="20"/>
    </w:rPr>
  </w:style>
  <w:style w:type="paragraph" w:styleId="Titolo2">
    <w:name w:val="heading 2"/>
    <w:basedOn w:val="Normale"/>
    <w:next w:val="Normale"/>
    <w:link w:val="Titolo2Carattere"/>
    <w:qFormat/>
    <w:rsid w:val="008D132B"/>
    <w:pPr>
      <w:keepNext/>
      <w:widowControl w:val="0"/>
      <w:jc w:val="center"/>
      <w:outlineLvl w:val="1"/>
    </w:pPr>
    <w:rPr>
      <w:rFonts w:ascii="Tahoma" w:hAnsi="Tahoma" w:cs="Tahoma"/>
      <w:b/>
      <w:bCs/>
      <w:sz w:val="22"/>
      <w:szCs w:val="20"/>
    </w:rPr>
  </w:style>
  <w:style w:type="paragraph" w:styleId="Titolo3">
    <w:name w:val="heading 3"/>
    <w:basedOn w:val="Normale"/>
    <w:next w:val="Normale"/>
    <w:link w:val="Titolo3Carattere"/>
    <w:qFormat/>
    <w:rsid w:val="008D132B"/>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qFormat/>
    <w:rsid w:val="008D132B"/>
    <w:pPr>
      <w:keepNext/>
      <w:overflowPunct w:val="0"/>
      <w:autoSpaceDE w:val="0"/>
      <w:autoSpaceDN w:val="0"/>
      <w:adjustRightInd w:val="0"/>
      <w:textAlignment w:val="baseline"/>
      <w:outlineLvl w:val="5"/>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132B"/>
    <w:rPr>
      <w:rFonts w:ascii="Footlight MT Light" w:eastAsia="Times New Roman" w:hAnsi="Footlight MT Light" w:cs="Times New Roman"/>
      <w:snapToGrid w:val="0"/>
      <w:sz w:val="24"/>
      <w:szCs w:val="20"/>
      <w:lang w:eastAsia="it-IT"/>
    </w:rPr>
  </w:style>
  <w:style w:type="character" w:customStyle="1" w:styleId="Titolo2Carattere">
    <w:name w:val="Titolo 2 Carattere"/>
    <w:basedOn w:val="Carpredefinitoparagrafo"/>
    <w:link w:val="Titolo2"/>
    <w:rsid w:val="008D132B"/>
    <w:rPr>
      <w:rFonts w:ascii="Tahoma" w:eastAsia="Times New Roman" w:hAnsi="Tahoma" w:cs="Tahoma"/>
      <w:b/>
      <w:bCs/>
      <w:szCs w:val="20"/>
      <w:lang w:eastAsia="it-IT"/>
    </w:rPr>
  </w:style>
  <w:style w:type="character" w:customStyle="1" w:styleId="Titolo3Carattere">
    <w:name w:val="Titolo 3 Carattere"/>
    <w:basedOn w:val="Carpredefinitoparagrafo"/>
    <w:link w:val="Titolo3"/>
    <w:rsid w:val="008D132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8D132B"/>
    <w:rPr>
      <w:rFonts w:ascii="Times New Roman" w:eastAsia="Times New Roman" w:hAnsi="Times New Roman" w:cs="Times New Roman"/>
      <w:b/>
      <w:sz w:val="28"/>
      <w:szCs w:val="20"/>
      <w:lang w:eastAsia="it-IT"/>
    </w:rPr>
  </w:style>
  <w:style w:type="paragraph" w:customStyle="1" w:styleId="Corpodeltesto21">
    <w:name w:val="Corpo del testo 21"/>
    <w:basedOn w:val="Normale"/>
    <w:rsid w:val="008D132B"/>
    <w:pPr>
      <w:overflowPunct w:val="0"/>
      <w:autoSpaceDE w:val="0"/>
      <w:autoSpaceDN w:val="0"/>
      <w:adjustRightInd w:val="0"/>
      <w:ind w:left="1080" w:hanging="1080"/>
      <w:jc w:val="both"/>
      <w:textAlignment w:val="baseline"/>
    </w:pPr>
    <w:rPr>
      <w:b/>
      <w:sz w:val="28"/>
      <w:szCs w:val="20"/>
    </w:rPr>
  </w:style>
  <w:style w:type="paragraph" w:styleId="Testofumetto">
    <w:name w:val="Balloon Text"/>
    <w:basedOn w:val="Normale"/>
    <w:link w:val="TestofumettoCarattere"/>
    <w:uiPriority w:val="99"/>
    <w:semiHidden/>
    <w:unhideWhenUsed/>
    <w:rsid w:val="007B3B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B1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6212630">
      <w:bodyDiv w:val="1"/>
      <w:marLeft w:val="0"/>
      <w:marRight w:val="0"/>
      <w:marTop w:val="0"/>
      <w:marBottom w:val="0"/>
      <w:divBdr>
        <w:top w:val="none" w:sz="0" w:space="0" w:color="auto"/>
        <w:left w:val="none" w:sz="0" w:space="0" w:color="auto"/>
        <w:bottom w:val="none" w:sz="0" w:space="0" w:color="auto"/>
        <w:right w:val="none" w:sz="0" w:space="0" w:color="auto"/>
      </w:divBdr>
    </w:div>
    <w:div w:id="156073741">
      <w:bodyDiv w:val="1"/>
      <w:marLeft w:val="0"/>
      <w:marRight w:val="0"/>
      <w:marTop w:val="0"/>
      <w:marBottom w:val="0"/>
      <w:divBdr>
        <w:top w:val="none" w:sz="0" w:space="0" w:color="auto"/>
        <w:left w:val="none" w:sz="0" w:space="0" w:color="auto"/>
        <w:bottom w:val="none" w:sz="0" w:space="0" w:color="auto"/>
        <w:right w:val="none" w:sz="0" w:space="0" w:color="auto"/>
      </w:divBdr>
    </w:div>
    <w:div w:id="210310495">
      <w:bodyDiv w:val="1"/>
      <w:marLeft w:val="0"/>
      <w:marRight w:val="0"/>
      <w:marTop w:val="0"/>
      <w:marBottom w:val="0"/>
      <w:divBdr>
        <w:top w:val="none" w:sz="0" w:space="0" w:color="auto"/>
        <w:left w:val="none" w:sz="0" w:space="0" w:color="auto"/>
        <w:bottom w:val="none" w:sz="0" w:space="0" w:color="auto"/>
        <w:right w:val="none" w:sz="0" w:space="0" w:color="auto"/>
      </w:divBdr>
    </w:div>
    <w:div w:id="319769132">
      <w:bodyDiv w:val="1"/>
      <w:marLeft w:val="0"/>
      <w:marRight w:val="0"/>
      <w:marTop w:val="0"/>
      <w:marBottom w:val="0"/>
      <w:divBdr>
        <w:top w:val="none" w:sz="0" w:space="0" w:color="auto"/>
        <w:left w:val="none" w:sz="0" w:space="0" w:color="auto"/>
        <w:bottom w:val="none" w:sz="0" w:space="0" w:color="auto"/>
        <w:right w:val="none" w:sz="0" w:space="0" w:color="auto"/>
      </w:divBdr>
    </w:div>
    <w:div w:id="397628819">
      <w:bodyDiv w:val="1"/>
      <w:marLeft w:val="0"/>
      <w:marRight w:val="0"/>
      <w:marTop w:val="0"/>
      <w:marBottom w:val="0"/>
      <w:divBdr>
        <w:top w:val="none" w:sz="0" w:space="0" w:color="auto"/>
        <w:left w:val="none" w:sz="0" w:space="0" w:color="auto"/>
        <w:bottom w:val="none" w:sz="0" w:space="0" w:color="auto"/>
        <w:right w:val="none" w:sz="0" w:space="0" w:color="auto"/>
      </w:divBdr>
    </w:div>
    <w:div w:id="420490850">
      <w:bodyDiv w:val="1"/>
      <w:marLeft w:val="0"/>
      <w:marRight w:val="0"/>
      <w:marTop w:val="0"/>
      <w:marBottom w:val="0"/>
      <w:divBdr>
        <w:top w:val="none" w:sz="0" w:space="0" w:color="auto"/>
        <w:left w:val="none" w:sz="0" w:space="0" w:color="auto"/>
        <w:bottom w:val="none" w:sz="0" w:space="0" w:color="auto"/>
        <w:right w:val="none" w:sz="0" w:space="0" w:color="auto"/>
      </w:divBdr>
    </w:div>
    <w:div w:id="445999633">
      <w:bodyDiv w:val="1"/>
      <w:marLeft w:val="0"/>
      <w:marRight w:val="0"/>
      <w:marTop w:val="0"/>
      <w:marBottom w:val="0"/>
      <w:divBdr>
        <w:top w:val="none" w:sz="0" w:space="0" w:color="auto"/>
        <w:left w:val="none" w:sz="0" w:space="0" w:color="auto"/>
        <w:bottom w:val="none" w:sz="0" w:space="0" w:color="auto"/>
        <w:right w:val="none" w:sz="0" w:space="0" w:color="auto"/>
      </w:divBdr>
    </w:div>
    <w:div w:id="467861922">
      <w:bodyDiv w:val="1"/>
      <w:marLeft w:val="0"/>
      <w:marRight w:val="0"/>
      <w:marTop w:val="0"/>
      <w:marBottom w:val="0"/>
      <w:divBdr>
        <w:top w:val="none" w:sz="0" w:space="0" w:color="auto"/>
        <w:left w:val="none" w:sz="0" w:space="0" w:color="auto"/>
        <w:bottom w:val="none" w:sz="0" w:space="0" w:color="auto"/>
        <w:right w:val="none" w:sz="0" w:space="0" w:color="auto"/>
      </w:divBdr>
    </w:div>
    <w:div w:id="591352715">
      <w:bodyDiv w:val="1"/>
      <w:marLeft w:val="0"/>
      <w:marRight w:val="0"/>
      <w:marTop w:val="0"/>
      <w:marBottom w:val="0"/>
      <w:divBdr>
        <w:top w:val="none" w:sz="0" w:space="0" w:color="auto"/>
        <w:left w:val="none" w:sz="0" w:space="0" w:color="auto"/>
        <w:bottom w:val="none" w:sz="0" w:space="0" w:color="auto"/>
        <w:right w:val="none" w:sz="0" w:space="0" w:color="auto"/>
      </w:divBdr>
    </w:div>
    <w:div w:id="597981010">
      <w:bodyDiv w:val="1"/>
      <w:marLeft w:val="0"/>
      <w:marRight w:val="0"/>
      <w:marTop w:val="0"/>
      <w:marBottom w:val="0"/>
      <w:divBdr>
        <w:top w:val="none" w:sz="0" w:space="0" w:color="auto"/>
        <w:left w:val="none" w:sz="0" w:space="0" w:color="auto"/>
        <w:bottom w:val="none" w:sz="0" w:space="0" w:color="auto"/>
        <w:right w:val="none" w:sz="0" w:space="0" w:color="auto"/>
      </w:divBdr>
    </w:div>
    <w:div w:id="680206600">
      <w:bodyDiv w:val="1"/>
      <w:marLeft w:val="0"/>
      <w:marRight w:val="0"/>
      <w:marTop w:val="0"/>
      <w:marBottom w:val="0"/>
      <w:divBdr>
        <w:top w:val="none" w:sz="0" w:space="0" w:color="auto"/>
        <w:left w:val="none" w:sz="0" w:space="0" w:color="auto"/>
        <w:bottom w:val="none" w:sz="0" w:space="0" w:color="auto"/>
        <w:right w:val="none" w:sz="0" w:space="0" w:color="auto"/>
      </w:divBdr>
    </w:div>
    <w:div w:id="859465551">
      <w:bodyDiv w:val="1"/>
      <w:marLeft w:val="0"/>
      <w:marRight w:val="0"/>
      <w:marTop w:val="0"/>
      <w:marBottom w:val="0"/>
      <w:divBdr>
        <w:top w:val="none" w:sz="0" w:space="0" w:color="auto"/>
        <w:left w:val="none" w:sz="0" w:space="0" w:color="auto"/>
        <w:bottom w:val="none" w:sz="0" w:space="0" w:color="auto"/>
        <w:right w:val="none" w:sz="0" w:space="0" w:color="auto"/>
      </w:divBdr>
    </w:div>
    <w:div w:id="863709413">
      <w:bodyDiv w:val="1"/>
      <w:marLeft w:val="0"/>
      <w:marRight w:val="0"/>
      <w:marTop w:val="0"/>
      <w:marBottom w:val="0"/>
      <w:divBdr>
        <w:top w:val="none" w:sz="0" w:space="0" w:color="auto"/>
        <w:left w:val="none" w:sz="0" w:space="0" w:color="auto"/>
        <w:bottom w:val="none" w:sz="0" w:space="0" w:color="auto"/>
        <w:right w:val="none" w:sz="0" w:space="0" w:color="auto"/>
      </w:divBdr>
    </w:div>
    <w:div w:id="1082604040">
      <w:bodyDiv w:val="1"/>
      <w:marLeft w:val="0"/>
      <w:marRight w:val="0"/>
      <w:marTop w:val="0"/>
      <w:marBottom w:val="0"/>
      <w:divBdr>
        <w:top w:val="none" w:sz="0" w:space="0" w:color="auto"/>
        <w:left w:val="none" w:sz="0" w:space="0" w:color="auto"/>
        <w:bottom w:val="none" w:sz="0" w:space="0" w:color="auto"/>
        <w:right w:val="none" w:sz="0" w:space="0" w:color="auto"/>
      </w:divBdr>
    </w:div>
    <w:div w:id="1106660186">
      <w:bodyDiv w:val="1"/>
      <w:marLeft w:val="0"/>
      <w:marRight w:val="0"/>
      <w:marTop w:val="0"/>
      <w:marBottom w:val="0"/>
      <w:divBdr>
        <w:top w:val="none" w:sz="0" w:space="0" w:color="auto"/>
        <w:left w:val="none" w:sz="0" w:space="0" w:color="auto"/>
        <w:bottom w:val="none" w:sz="0" w:space="0" w:color="auto"/>
        <w:right w:val="none" w:sz="0" w:space="0" w:color="auto"/>
      </w:divBdr>
    </w:div>
    <w:div w:id="1141649910">
      <w:bodyDiv w:val="1"/>
      <w:marLeft w:val="0"/>
      <w:marRight w:val="0"/>
      <w:marTop w:val="0"/>
      <w:marBottom w:val="0"/>
      <w:divBdr>
        <w:top w:val="none" w:sz="0" w:space="0" w:color="auto"/>
        <w:left w:val="none" w:sz="0" w:space="0" w:color="auto"/>
        <w:bottom w:val="none" w:sz="0" w:space="0" w:color="auto"/>
        <w:right w:val="none" w:sz="0" w:space="0" w:color="auto"/>
      </w:divBdr>
    </w:div>
    <w:div w:id="1203252226">
      <w:bodyDiv w:val="1"/>
      <w:marLeft w:val="0"/>
      <w:marRight w:val="0"/>
      <w:marTop w:val="0"/>
      <w:marBottom w:val="0"/>
      <w:divBdr>
        <w:top w:val="none" w:sz="0" w:space="0" w:color="auto"/>
        <w:left w:val="none" w:sz="0" w:space="0" w:color="auto"/>
        <w:bottom w:val="none" w:sz="0" w:space="0" w:color="auto"/>
        <w:right w:val="none" w:sz="0" w:space="0" w:color="auto"/>
      </w:divBdr>
    </w:div>
    <w:div w:id="1205602169">
      <w:bodyDiv w:val="1"/>
      <w:marLeft w:val="0"/>
      <w:marRight w:val="0"/>
      <w:marTop w:val="0"/>
      <w:marBottom w:val="0"/>
      <w:divBdr>
        <w:top w:val="none" w:sz="0" w:space="0" w:color="auto"/>
        <w:left w:val="none" w:sz="0" w:space="0" w:color="auto"/>
        <w:bottom w:val="none" w:sz="0" w:space="0" w:color="auto"/>
        <w:right w:val="none" w:sz="0" w:space="0" w:color="auto"/>
      </w:divBdr>
    </w:div>
    <w:div w:id="1207137099">
      <w:bodyDiv w:val="1"/>
      <w:marLeft w:val="0"/>
      <w:marRight w:val="0"/>
      <w:marTop w:val="0"/>
      <w:marBottom w:val="0"/>
      <w:divBdr>
        <w:top w:val="none" w:sz="0" w:space="0" w:color="auto"/>
        <w:left w:val="none" w:sz="0" w:space="0" w:color="auto"/>
        <w:bottom w:val="none" w:sz="0" w:space="0" w:color="auto"/>
        <w:right w:val="none" w:sz="0" w:space="0" w:color="auto"/>
      </w:divBdr>
    </w:div>
    <w:div w:id="1231385676">
      <w:bodyDiv w:val="1"/>
      <w:marLeft w:val="0"/>
      <w:marRight w:val="0"/>
      <w:marTop w:val="0"/>
      <w:marBottom w:val="0"/>
      <w:divBdr>
        <w:top w:val="none" w:sz="0" w:space="0" w:color="auto"/>
        <w:left w:val="none" w:sz="0" w:space="0" w:color="auto"/>
        <w:bottom w:val="none" w:sz="0" w:space="0" w:color="auto"/>
        <w:right w:val="none" w:sz="0" w:space="0" w:color="auto"/>
      </w:divBdr>
    </w:div>
    <w:div w:id="1377703638">
      <w:bodyDiv w:val="1"/>
      <w:marLeft w:val="0"/>
      <w:marRight w:val="0"/>
      <w:marTop w:val="0"/>
      <w:marBottom w:val="0"/>
      <w:divBdr>
        <w:top w:val="none" w:sz="0" w:space="0" w:color="auto"/>
        <w:left w:val="none" w:sz="0" w:space="0" w:color="auto"/>
        <w:bottom w:val="none" w:sz="0" w:space="0" w:color="auto"/>
        <w:right w:val="none" w:sz="0" w:space="0" w:color="auto"/>
      </w:divBdr>
    </w:div>
    <w:div w:id="1410688108">
      <w:bodyDiv w:val="1"/>
      <w:marLeft w:val="0"/>
      <w:marRight w:val="0"/>
      <w:marTop w:val="0"/>
      <w:marBottom w:val="0"/>
      <w:divBdr>
        <w:top w:val="none" w:sz="0" w:space="0" w:color="auto"/>
        <w:left w:val="none" w:sz="0" w:space="0" w:color="auto"/>
        <w:bottom w:val="none" w:sz="0" w:space="0" w:color="auto"/>
        <w:right w:val="none" w:sz="0" w:space="0" w:color="auto"/>
      </w:divBdr>
    </w:div>
    <w:div w:id="1417022512">
      <w:bodyDiv w:val="1"/>
      <w:marLeft w:val="0"/>
      <w:marRight w:val="0"/>
      <w:marTop w:val="0"/>
      <w:marBottom w:val="0"/>
      <w:divBdr>
        <w:top w:val="none" w:sz="0" w:space="0" w:color="auto"/>
        <w:left w:val="none" w:sz="0" w:space="0" w:color="auto"/>
        <w:bottom w:val="none" w:sz="0" w:space="0" w:color="auto"/>
        <w:right w:val="none" w:sz="0" w:space="0" w:color="auto"/>
      </w:divBdr>
    </w:div>
    <w:div w:id="1464425013">
      <w:bodyDiv w:val="1"/>
      <w:marLeft w:val="0"/>
      <w:marRight w:val="0"/>
      <w:marTop w:val="0"/>
      <w:marBottom w:val="0"/>
      <w:divBdr>
        <w:top w:val="none" w:sz="0" w:space="0" w:color="auto"/>
        <w:left w:val="none" w:sz="0" w:space="0" w:color="auto"/>
        <w:bottom w:val="none" w:sz="0" w:space="0" w:color="auto"/>
        <w:right w:val="none" w:sz="0" w:space="0" w:color="auto"/>
      </w:divBdr>
    </w:div>
    <w:div w:id="1581518363">
      <w:bodyDiv w:val="1"/>
      <w:marLeft w:val="0"/>
      <w:marRight w:val="0"/>
      <w:marTop w:val="0"/>
      <w:marBottom w:val="0"/>
      <w:divBdr>
        <w:top w:val="none" w:sz="0" w:space="0" w:color="auto"/>
        <w:left w:val="none" w:sz="0" w:space="0" w:color="auto"/>
        <w:bottom w:val="none" w:sz="0" w:space="0" w:color="auto"/>
        <w:right w:val="none" w:sz="0" w:space="0" w:color="auto"/>
      </w:divBdr>
    </w:div>
    <w:div w:id="1622881960">
      <w:bodyDiv w:val="1"/>
      <w:marLeft w:val="0"/>
      <w:marRight w:val="0"/>
      <w:marTop w:val="0"/>
      <w:marBottom w:val="0"/>
      <w:divBdr>
        <w:top w:val="none" w:sz="0" w:space="0" w:color="auto"/>
        <w:left w:val="none" w:sz="0" w:space="0" w:color="auto"/>
        <w:bottom w:val="none" w:sz="0" w:space="0" w:color="auto"/>
        <w:right w:val="none" w:sz="0" w:space="0" w:color="auto"/>
      </w:divBdr>
    </w:div>
    <w:div w:id="1738432809">
      <w:bodyDiv w:val="1"/>
      <w:marLeft w:val="0"/>
      <w:marRight w:val="0"/>
      <w:marTop w:val="0"/>
      <w:marBottom w:val="0"/>
      <w:divBdr>
        <w:top w:val="none" w:sz="0" w:space="0" w:color="auto"/>
        <w:left w:val="none" w:sz="0" w:space="0" w:color="auto"/>
        <w:bottom w:val="none" w:sz="0" w:space="0" w:color="auto"/>
        <w:right w:val="none" w:sz="0" w:space="0" w:color="auto"/>
      </w:divBdr>
    </w:div>
    <w:div w:id="1767728620">
      <w:bodyDiv w:val="1"/>
      <w:marLeft w:val="0"/>
      <w:marRight w:val="0"/>
      <w:marTop w:val="0"/>
      <w:marBottom w:val="0"/>
      <w:divBdr>
        <w:top w:val="none" w:sz="0" w:space="0" w:color="auto"/>
        <w:left w:val="none" w:sz="0" w:space="0" w:color="auto"/>
        <w:bottom w:val="none" w:sz="0" w:space="0" w:color="auto"/>
        <w:right w:val="none" w:sz="0" w:space="0" w:color="auto"/>
      </w:divBdr>
    </w:div>
    <w:div w:id="1797722186">
      <w:bodyDiv w:val="1"/>
      <w:marLeft w:val="0"/>
      <w:marRight w:val="0"/>
      <w:marTop w:val="0"/>
      <w:marBottom w:val="0"/>
      <w:divBdr>
        <w:top w:val="none" w:sz="0" w:space="0" w:color="auto"/>
        <w:left w:val="none" w:sz="0" w:space="0" w:color="auto"/>
        <w:bottom w:val="none" w:sz="0" w:space="0" w:color="auto"/>
        <w:right w:val="none" w:sz="0" w:space="0" w:color="auto"/>
      </w:divBdr>
    </w:div>
    <w:div w:id="1814759546">
      <w:bodyDiv w:val="1"/>
      <w:marLeft w:val="0"/>
      <w:marRight w:val="0"/>
      <w:marTop w:val="0"/>
      <w:marBottom w:val="0"/>
      <w:divBdr>
        <w:top w:val="none" w:sz="0" w:space="0" w:color="auto"/>
        <w:left w:val="none" w:sz="0" w:space="0" w:color="auto"/>
        <w:bottom w:val="none" w:sz="0" w:space="0" w:color="auto"/>
        <w:right w:val="none" w:sz="0" w:space="0" w:color="auto"/>
      </w:divBdr>
    </w:div>
    <w:div w:id="1835873058">
      <w:bodyDiv w:val="1"/>
      <w:marLeft w:val="0"/>
      <w:marRight w:val="0"/>
      <w:marTop w:val="0"/>
      <w:marBottom w:val="0"/>
      <w:divBdr>
        <w:top w:val="none" w:sz="0" w:space="0" w:color="auto"/>
        <w:left w:val="none" w:sz="0" w:space="0" w:color="auto"/>
        <w:bottom w:val="none" w:sz="0" w:space="0" w:color="auto"/>
        <w:right w:val="none" w:sz="0" w:space="0" w:color="auto"/>
      </w:divBdr>
    </w:div>
    <w:div w:id="1925140000">
      <w:bodyDiv w:val="1"/>
      <w:marLeft w:val="0"/>
      <w:marRight w:val="0"/>
      <w:marTop w:val="0"/>
      <w:marBottom w:val="0"/>
      <w:divBdr>
        <w:top w:val="none" w:sz="0" w:space="0" w:color="auto"/>
        <w:left w:val="none" w:sz="0" w:space="0" w:color="auto"/>
        <w:bottom w:val="none" w:sz="0" w:space="0" w:color="auto"/>
        <w:right w:val="none" w:sz="0" w:space="0" w:color="auto"/>
      </w:divBdr>
    </w:div>
    <w:div w:id="1944847804">
      <w:bodyDiv w:val="1"/>
      <w:marLeft w:val="0"/>
      <w:marRight w:val="0"/>
      <w:marTop w:val="0"/>
      <w:marBottom w:val="0"/>
      <w:divBdr>
        <w:top w:val="none" w:sz="0" w:space="0" w:color="auto"/>
        <w:left w:val="none" w:sz="0" w:space="0" w:color="auto"/>
        <w:bottom w:val="none" w:sz="0" w:space="0" w:color="auto"/>
        <w:right w:val="none" w:sz="0" w:space="0" w:color="auto"/>
      </w:divBdr>
    </w:div>
    <w:div w:id="1968118209">
      <w:bodyDiv w:val="1"/>
      <w:marLeft w:val="0"/>
      <w:marRight w:val="0"/>
      <w:marTop w:val="0"/>
      <w:marBottom w:val="0"/>
      <w:divBdr>
        <w:top w:val="none" w:sz="0" w:space="0" w:color="auto"/>
        <w:left w:val="none" w:sz="0" w:space="0" w:color="auto"/>
        <w:bottom w:val="none" w:sz="0" w:space="0" w:color="auto"/>
        <w:right w:val="none" w:sz="0" w:space="0" w:color="auto"/>
      </w:divBdr>
    </w:div>
    <w:div w:id="2005161850">
      <w:bodyDiv w:val="1"/>
      <w:marLeft w:val="0"/>
      <w:marRight w:val="0"/>
      <w:marTop w:val="0"/>
      <w:marBottom w:val="0"/>
      <w:divBdr>
        <w:top w:val="none" w:sz="0" w:space="0" w:color="auto"/>
        <w:left w:val="none" w:sz="0" w:space="0" w:color="auto"/>
        <w:bottom w:val="none" w:sz="0" w:space="0" w:color="auto"/>
        <w:right w:val="none" w:sz="0" w:space="0" w:color="auto"/>
      </w:divBdr>
    </w:div>
    <w:div w:id="2021883155">
      <w:bodyDiv w:val="1"/>
      <w:marLeft w:val="0"/>
      <w:marRight w:val="0"/>
      <w:marTop w:val="0"/>
      <w:marBottom w:val="0"/>
      <w:divBdr>
        <w:top w:val="none" w:sz="0" w:space="0" w:color="auto"/>
        <w:left w:val="none" w:sz="0" w:space="0" w:color="auto"/>
        <w:bottom w:val="none" w:sz="0" w:space="0" w:color="auto"/>
        <w:right w:val="none" w:sz="0" w:space="0" w:color="auto"/>
      </w:divBdr>
    </w:div>
    <w:div w:id="20873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sala\Desktop\DETERMINAZIONIANTO\DELIBERA_GIUNTA_2012\SCHEMA%20DEL_GIUNTA_201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2D2D-38B9-4C1D-9A69-120A3F8A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SCHEMA DEL_GIUNTA_2012.dotx</Template>
  <TotalTime>2</TotalTime>
  <Pages>4</Pages>
  <Words>1430</Words>
  <Characters>8156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Antonia Masala</dc:creator>
  <cp:lastModifiedBy>Orsola Sanna</cp:lastModifiedBy>
  <cp:revision>5</cp:revision>
  <cp:lastPrinted>2012-11-19T12:20:00Z</cp:lastPrinted>
  <dcterms:created xsi:type="dcterms:W3CDTF">2012-11-19T12:22:00Z</dcterms:created>
  <dcterms:modified xsi:type="dcterms:W3CDTF">2012-11-19T12:23:00Z</dcterms:modified>
</cp:coreProperties>
</file>